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375"/>
      </w:tblGrid>
      <w:tr w:rsidR="008612A5" w:rsidRPr="00582178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bookmarkStart w:id="0" w:name="_GoBack"/>
            <w:bookmarkEnd w:id="0"/>
            <w:r>
              <w:t>Váš dopis zn.: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8612A5" w:rsidRPr="008612A5" w:rsidRDefault="008612A5" w:rsidP="00FC4C78">
            <w:pPr>
              <w:pStyle w:val="Odvolacdaje"/>
            </w:pPr>
          </w:p>
        </w:tc>
      </w:tr>
      <w:tr w:rsidR="008612A5" w:rsidRPr="00582178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8612A5" w:rsidRPr="008612A5" w:rsidRDefault="008612A5" w:rsidP="003B29FA">
            <w:pPr>
              <w:pStyle w:val="Odvolacdaje"/>
            </w:pPr>
            <w:r>
              <w:t>Ze dne: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8612A5" w:rsidRPr="008612A5" w:rsidRDefault="008612A5" w:rsidP="00921A58">
            <w:pPr>
              <w:pStyle w:val="Odvolacdaje"/>
            </w:pPr>
          </w:p>
        </w:tc>
      </w:tr>
      <w:tr w:rsidR="008612A5" w:rsidRPr="00582178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8612A5" w:rsidRPr="008612A5" w:rsidRDefault="008612A5" w:rsidP="00B26822">
            <w:pPr>
              <w:pStyle w:val="Odvolacdaje"/>
              <w:spacing w:before="20" w:after="120"/>
            </w:pPr>
            <w:r>
              <w:t>Naše zn.:</w:t>
            </w:r>
          </w:p>
        </w:tc>
        <w:tc>
          <w:tcPr>
            <w:tcW w:w="2375" w:type="dxa"/>
            <w:shd w:val="clear" w:color="auto" w:fill="auto"/>
          </w:tcPr>
          <w:p w:rsidR="008612A5" w:rsidRPr="00833B38" w:rsidRDefault="00A76651" w:rsidP="00050BAB">
            <w:pPr>
              <w:pStyle w:val="Odvolacdaje"/>
              <w:spacing w:before="20"/>
            </w:pPr>
            <w:r>
              <w:t>2742</w:t>
            </w:r>
            <w:r w:rsidR="00B26822">
              <w:t>/</w:t>
            </w:r>
            <w:r w:rsidR="00706D3C">
              <w:t>20</w:t>
            </w:r>
            <w:r w:rsidR="00B26822">
              <w:t>1</w:t>
            </w:r>
            <w:r w:rsidR="00050BAB">
              <w:t>9</w:t>
            </w:r>
            <w:r w:rsidR="00B26822">
              <w:t>-</w:t>
            </w:r>
            <w:r w:rsidR="009B59F1">
              <w:t>SŽDC-</w:t>
            </w:r>
            <w:r w:rsidR="00827467">
              <w:t>GŘ-</w:t>
            </w:r>
            <w:r w:rsidR="000F5110">
              <w:t>O1</w:t>
            </w:r>
            <w:r w:rsidR="00050BAB">
              <w:t>1</w:t>
            </w:r>
          </w:p>
        </w:tc>
      </w:tr>
      <w:tr w:rsidR="008612A5" w:rsidRPr="00582178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Vyřizuje: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8612A5" w:rsidRPr="008612A5" w:rsidRDefault="00B26822" w:rsidP="00921A58">
            <w:pPr>
              <w:pStyle w:val="Odvolacdaje"/>
            </w:pPr>
            <w:r>
              <w:t xml:space="preserve">Ing. </w:t>
            </w:r>
            <w:r w:rsidR="009035FC">
              <w:t>Jaroslav Daněk</w:t>
            </w:r>
          </w:p>
        </w:tc>
      </w:tr>
      <w:tr w:rsidR="008612A5" w:rsidRPr="00582178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Telefon: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8612A5" w:rsidRPr="008612A5" w:rsidRDefault="00B26822" w:rsidP="00921A58">
            <w:pPr>
              <w:pStyle w:val="Odvolacdaje"/>
            </w:pPr>
            <w:r>
              <w:t>972 5</w:t>
            </w:r>
            <w:r w:rsidR="009035FC">
              <w:t>2</w:t>
            </w:r>
            <w:r>
              <w:t>4 5</w:t>
            </w:r>
            <w:r w:rsidR="009035FC">
              <w:t>75</w:t>
            </w:r>
          </w:p>
        </w:tc>
      </w:tr>
      <w:tr w:rsidR="008612A5" w:rsidRPr="00582178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Mobil: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8612A5" w:rsidRPr="008612A5" w:rsidRDefault="009035FC" w:rsidP="00921A58">
            <w:pPr>
              <w:pStyle w:val="Odvolacdaje"/>
            </w:pPr>
            <w:r>
              <w:t>725 767 812</w:t>
            </w:r>
          </w:p>
        </w:tc>
      </w:tr>
      <w:tr w:rsidR="008612A5" w:rsidRPr="00582178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8612A5" w:rsidRPr="008612A5" w:rsidRDefault="008612A5" w:rsidP="00582178">
            <w:pPr>
              <w:pStyle w:val="Odvolacdaje"/>
              <w:spacing w:after="120"/>
            </w:pPr>
            <w:r>
              <w:t>E-mail:</w:t>
            </w:r>
          </w:p>
        </w:tc>
        <w:tc>
          <w:tcPr>
            <w:tcW w:w="2375" w:type="dxa"/>
            <w:shd w:val="clear" w:color="auto" w:fill="auto"/>
          </w:tcPr>
          <w:p w:rsidR="008612A5" w:rsidRPr="008612A5" w:rsidRDefault="009035FC" w:rsidP="00D728DF">
            <w:pPr>
              <w:pStyle w:val="Odvolacdaje"/>
            </w:pPr>
            <w:r>
              <w:t>danek</w:t>
            </w:r>
            <w:r w:rsidR="00B26822">
              <w:t>@szdc.cz</w:t>
            </w:r>
          </w:p>
        </w:tc>
      </w:tr>
      <w:tr w:rsidR="008612A5" w:rsidRPr="00582178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Datum: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8612A5" w:rsidRPr="008612A5" w:rsidRDefault="00A76651" w:rsidP="006A1BF8">
            <w:pPr>
              <w:pStyle w:val="Odvolacdaje"/>
            </w:pPr>
            <w:proofErr w:type="gramStart"/>
            <w:r>
              <w:t>17</w:t>
            </w:r>
            <w:r w:rsidR="00A67777">
              <w:t>.</w:t>
            </w:r>
            <w:r w:rsidR="006A1BF8">
              <w:t>1</w:t>
            </w:r>
            <w:r w:rsidR="00A67777">
              <w:t>.</w:t>
            </w:r>
            <w:r w:rsidR="00B26822">
              <w:t>201</w:t>
            </w:r>
            <w:r w:rsidR="00050BAB">
              <w:t>9</w:t>
            </w:r>
            <w:proofErr w:type="gramEnd"/>
          </w:p>
        </w:tc>
      </w:tr>
    </w:tbl>
    <w:p w:rsidR="00D21252" w:rsidRDefault="000B4068" w:rsidP="00D53396">
      <w:pPr>
        <w:pStyle w:val="Vc"/>
        <w:spacing w:after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3881755</wp:posOffset>
                </wp:positionH>
                <wp:positionV relativeFrom="page">
                  <wp:posOffset>1509395</wp:posOffset>
                </wp:positionV>
                <wp:extent cx="3001645" cy="793115"/>
                <wp:effectExtent l="0" t="0" r="8255" b="6985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79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043" w:rsidRDefault="00804043" w:rsidP="00804043">
                            <w:pPr>
                              <w:pStyle w:val="Adresa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Správa železniční dopravní cesty, státní organizace</w:t>
                            </w:r>
                          </w:p>
                          <w:p w:rsidR="00804043" w:rsidRDefault="00860D53" w:rsidP="001C0DDB">
                            <w:pPr>
                              <w:pStyle w:val="Adresa"/>
                              <w:spacing w:before="60" w:after="60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Odbor strategie (O26)</w:t>
                            </w:r>
                          </w:p>
                          <w:p w:rsidR="00706D3C" w:rsidRPr="005456D8" w:rsidRDefault="00860D53" w:rsidP="00860D53">
                            <w:pPr>
                              <w:ind w:firstLine="0"/>
                              <w:rPr>
                                <w:szCs w:val="22"/>
                              </w:rPr>
                            </w:pPr>
                            <w:proofErr w:type="gramStart"/>
                            <w:r>
                              <w:t xml:space="preserve">– </w:t>
                            </w:r>
                            <w:r>
                              <w:rPr>
                                <w:szCs w:val="22"/>
                              </w:rPr>
                              <w:t xml:space="preserve"> Z  D  E </w:t>
                            </w:r>
                            <w:r>
                              <w:t>–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05.65pt;margin-top:118.85pt;width:236.35pt;height:62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" stroked="f">
                <v:textbox inset="0,0,0,0">
                  <w:txbxContent>
                    <w:p w:rsidR="00804043" w:rsidRDefault="00804043" w:rsidP="00804043">
                      <w:pPr>
                        <w:pStyle w:val="Adresa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Správa železniční dopravní cesty, státní organizace</w:t>
                      </w:r>
                    </w:p>
                    <w:p w:rsidR="00804043" w:rsidRDefault="00860D53" w:rsidP="001C0DDB">
                      <w:pPr>
                        <w:pStyle w:val="Adresa"/>
                        <w:spacing w:before="60" w:after="60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Odbor strategie (O26)</w:t>
                      </w:r>
                    </w:p>
                    <w:p w:rsidR="00706D3C" w:rsidRPr="005456D8" w:rsidRDefault="00860D53" w:rsidP="00860D53">
                      <w:pPr>
                        <w:ind w:firstLine="0"/>
                        <w:rPr>
                          <w:szCs w:val="22"/>
                        </w:rPr>
                      </w:pPr>
                      <w:proofErr w:type="gramStart"/>
                      <w:r>
                        <w:t xml:space="preserve">– </w:t>
                      </w:r>
                      <w:r>
                        <w:rPr>
                          <w:szCs w:val="22"/>
                        </w:rPr>
                        <w:t xml:space="preserve"> Z  D  E </w:t>
                      </w:r>
                      <w:r>
                        <w:t>–</w:t>
                      </w:r>
                      <w:proofErr w:type="gram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B26822" w:rsidRDefault="00860D53" w:rsidP="00D53396">
      <w:pPr>
        <w:pStyle w:val="Vc"/>
        <w:spacing w:after="240"/>
      </w:pPr>
      <w:r>
        <w:t>„Modernizace trati Plzeň – Domažlice – st. hranice SRN“, vyjádření k 1. dílčímu plnění aktualizace studie proveditelnosti</w:t>
      </w:r>
    </w:p>
    <w:p w:rsidR="00860D53" w:rsidRDefault="00860D53" w:rsidP="00A53366">
      <w:pPr>
        <w:spacing w:after="200"/>
        <w:ind w:firstLine="0"/>
      </w:pPr>
      <w:r>
        <w:t>K předloženému 1. dílčímu plnění aktualizace studie proveditelnosti „Modernizace trati Plzeň – Domažlice – st. hranice SRN“ má odbor řízení provozu (O11) níže uvedené připomínky:</w:t>
      </w:r>
    </w:p>
    <w:p w:rsidR="00860D53" w:rsidRPr="00603F62" w:rsidRDefault="00603F62" w:rsidP="00616E35">
      <w:pPr>
        <w:ind w:firstLine="0"/>
        <w:rPr>
          <w:rFonts w:cs="Arial"/>
        </w:rPr>
      </w:pPr>
      <w:r>
        <w:rPr>
          <w:i/>
          <w:u w:val="single"/>
        </w:rPr>
        <w:t>A.</w:t>
      </w:r>
      <w:r w:rsidR="00616E35">
        <w:rPr>
          <w:i/>
          <w:u w:val="single"/>
        </w:rPr>
        <w:t>)</w:t>
      </w:r>
      <w:r>
        <w:rPr>
          <w:i/>
          <w:u w:val="single"/>
        </w:rPr>
        <w:t xml:space="preserve"> </w:t>
      </w:r>
      <w:r w:rsidR="00860D53" w:rsidRPr="00603F62">
        <w:rPr>
          <w:i/>
          <w:u w:val="single"/>
        </w:rPr>
        <w:t xml:space="preserve">zpracovatel </w:t>
      </w:r>
      <w:r w:rsidRPr="00603F62">
        <w:rPr>
          <w:i/>
          <w:u w:val="single"/>
        </w:rPr>
        <w:t>Ing. P. Krýže, Ph.D. (</w:t>
      </w:r>
      <w:r w:rsidR="00860D53" w:rsidRPr="00603F62">
        <w:rPr>
          <w:i/>
          <w:u w:val="single"/>
        </w:rPr>
        <w:t>tel. 606 623</w:t>
      </w:r>
      <w:r>
        <w:rPr>
          <w:i/>
          <w:u w:val="single"/>
        </w:rPr>
        <w:t> </w:t>
      </w:r>
      <w:r w:rsidR="00860D53" w:rsidRPr="00603F62">
        <w:rPr>
          <w:i/>
          <w:u w:val="single"/>
        </w:rPr>
        <w:t>176</w:t>
      </w:r>
      <w:r>
        <w:rPr>
          <w:i/>
          <w:u w:val="single"/>
        </w:rPr>
        <w:t>)</w:t>
      </w:r>
    </w:p>
    <w:p w:rsidR="00603F62" w:rsidRPr="00603F62" w:rsidRDefault="00603F62" w:rsidP="00616E35">
      <w:pPr>
        <w:pStyle w:val="Odstavecseseznamem"/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3F62">
        <w:rPr>
          <w:rFonts w:ascii="Arial" w:hAnsi="Arial" w:cs="Arial"/>
          <w:sz w:val="20"/>
          <w:szCs w:val="20"/>
        </w:rPr>
        <w:t xml:space="preserve">Ve vztahu k úseku Domažlice – </w:t>
      </w:r>
      <w:proofErr w:type="spellStart"/>
      <w:r w:rsidRPr="00603F62">
        <w:rPr>
          <w:rFonts w:ascii="Arial" w:hAnsi="Arial" w:cs="Arial"/>
          <w:sz w:val="20"/>
          <w:szCs w:val="20"/>
        </w:rPr>
        <w:t>Furth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03F62">
        <w:rPr>
          <w:rFonts w:ascii="Arial" w:hAnsi="Arial" w:cs="Arial"/>
          <w:sz w:val="20"/>
          <w:szCs w:val="20"/>
        </w:rPr>
        <w:t>im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03F62">
        <w:rPr>
          <w:rFonts w:ascii="Arial" w:hAnsi="Arial" w:cs="Arial"/>
          <w:sz w:val="20"/>
          <w:szCs w:val="20"/>
        </w:rPr>
        <w:t>Wald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pokládáme předložený návrh dokumentace za koncepčně nedořešený</w:t>
      </w:r>
      <w:r w:rsidR="001C0DDB">
        <w:rPr>
          <w:rFonts w:ascii="Arial" w:hAnsi="Arial" w:cs="Arial"/>
          <w:sz w:val="20"/>
          <w:szCs w:val="20"/>
        </w:rPr>
        <w:t>. V</w:t>
      </w:r>
      <w:r w:rsidRPr="00603F62">
        <w:rPr>
          <w:rFonts w:ascii="Arial" w:hAnsi="Arial" w:cs="Arial"/>
          <w:sz w:val="20"/>
          <w:szCs w:val="20"/>
        </w:rPr>
        <w:t> technickém řešení je zmiňována výhybna Pasečnice II, v části dopravní a provozní tec</w:t>
      </w:r>
      <w:r w:rsidRPr="00603F62">
        <w:rPr>
          <w:rFonts w:ascii="Arial" w:hAnsi="Arial" w:cs="Arial"/>
          <w:sz w:val="20"/>
          <w:szCs w:val="20"/>
        </w:rPr>
        <w:t>h</w:t>
      </w:r>
      <w:r w:rsidRPr="00603F62">
        <w:rPr>
          <w:rFonts w:ascii="Arial" w:hAnsi="Arial" w:cs="Arial"/>
          <w:sz w:val="20"/>
          <w:szCs w:val="20"/>
        </w:rPr>
        <w:t>nologie jsme tuto výhybnu zaznamenali pouze v úvodním popisu variant, dopravně-technologické poso</w:t>
      </w:r>
      <w:r w:rsidRPr="00603F62">
        <w:rPr>
          <w:rFonts w:ascii="Arial" w:hAnsi="Arial" w:cs="Arial"/>
          <w:sz w:val="20"/>
          <w:szCs w:val="20"/>
        </w:rPr>
        <w:t>u</w:t>
      </w:r>
      <w:r w:rsidRPr="00603F62">
        <w:rPr>
          <w:rFonts w:ascii="Arial" w:hAnsi="Arial" w:cs="Arial"/>
          <w:sz w:val="20"/>
          <w:szCs w:val="20"/>
        </w:rPr>
        <w:t>zení této výhybny zcela chybí. Dále není vysvětleno, proč je tato výhybna navržena právě ve variantě 3b (a</w:t>
      </w:r>
      <w:r w:rsidR="00616E35">
        <w:rPr>
          <w:rFonts w:ascii="Arial" w:hAnsi="Arial" w:cs="Arial"/>
          <w:sz w:val="20"/>
          <w:szCs w:val="20"/>
        </w:rPr>
        <w:t> </w:t>
      </w:r>
      <w:r w:rsidRPr="00603F62">
        <w:rPr>
          <w:rFonts w:ascii="Arial" w:hAnsi="Arial" w:cs="Arial"/>
          <w:sz w:val="20"/>
          <w:szCs w:val="20"/>
        </w:rPr>
        <w:t xml:space="preserve">ne ve variantě 5, kde rozdíl mezi kapacitou úseku Domažlice – </w:t>
      </w:r>
      <w:proofErr w:type="spellStart"/>
      <w:r w:rsidRPr="00603F62">
        <w:rPr>
          <w:rFonts w:ascii="Arial" w:hAnsi="Arial" w:cs="Arial"/>
          <w:sz w:val="20"/>
          <w:szCs w:val="20"/>
        </w:rPr>
        <w:t>Furh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03F62">
        <w:rPr>
          <w:rFonts w:ascii="Arial" w:hAnsi="Arial" w:cs="Arial"/>
          <w:sz w:val="20"/>
          <w:szCs w:val="20"/>
        </w:rPr>
        <w:t>im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03F62">
        <w:rPr>
          <w:rFonts w:ascii="Arial" w:hAnsi="Arial" w:cs="Arial"/>
          <w:sz w:val="20"/>
          <w:szCs w:val="20"/>
        </w:rPr>
        <w:t>Wald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bude oproti dvoukolejné trati Plzeň – Domažlice nejvyšší). </w:t>
      </w:r>
    </w:p>
    <w:p w:rsidR="00603F62" w:rsidRPr="00603F62" w:rsidRDefault="00603F62" w:rsidP="00616E35">
      <w:pPr>
        <w:pStyle w:val="Odstavecseseznamem"/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3F62">
        <w:rPr>
          <w:rFonts w:ascii="Arial" w:hAnsi="Arial" w:cs="Arial"/>
          <w:sz w:val="20"/>
          <w:szCs w:val="20"/>
        </w:rPr>
        <w:t xml:space="preserve">Z dokumentace DÚR „Modernizace trati Plzeň – Domažlice st. hranice SRN, 4. stavba, úsek Domažlice (mimo) – st. hranice SRN“ vyplývá, že se nepředpokládá rozdělení mezistaničního úseku Česká Kubice – </w:t>
      </w:r>
      <w:proofErr w:type="spellStart"/>
      <w:r w:rsidRPr="00603F62">
        <w:rPr>
          <w:rFonts w:ascii="Arial" w:hAnsi="Arial" w:cs="Arial"/>
          <w:sz w:val="20"/>
          <w:szCs w:val="20"/>
        </w:rPr>
        <w:t>Furh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03F62">
        <w:rPr>
          <w:rFonts w:ascii="Arial" w:hAnsi="Arial" w:cs="Arial"/>
          <w:sz w:val="20"/>
          <w:szCs w:val="20"/>
        </w:rPr>
        <w:t>im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03F62">
        <w:rPr>
          <w:rFonts w:ascii="Arial" w:hAnsi="Arial" w:cs="Arial"/>
          <w:sz w:val="20"/>
          <w:szCs w:val="20"/>
        </w:rPr>
        <w:t>Wald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do traťových oddílů. To je zřejmý nesoulad s hlavními cíli zpracovávané aktualizace studie proveditelnosti. I ve „Studii proveditelnosti Modernizace trati Plzeň – Domažlice – st. hranice“ (SUDOP 2015) bylo doporučení na rozdělení do traťových oddílů.</w:t>
      </w:r>
    </w:p>
    <w:p w:rsidR="00603F62" w:rsidRPr="00603F62" w:rsidRDefault="00603F62" w:rsidP="00616E35">
      <w:pPr>
        <w:pStyle w:val="Odstavecseseznamem"/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3F62">
        <w:rPr>
          <w:rFonts w:ascii="Arial" w:hAnsi="Arial" w:cs="Arial"/>
          <w:sz w:val="20"/>
          <w:szCs w:val="20"/>
        </w:rPr>
        <w:t>Žádáme o doplnění dopravně-technologických schémat předmětných dopraven.</w:t>
      </w:r>
    </w:p>
    <w:p w:rsidR="00603F62" w:rsidRPr="00603F62" w:rsidRDefault="00603F62" w:rsidP="00616E35">
      <w:pPr>
        <w:pStyle w:val="Odstavecseseznamem"/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3F62">
        <w:rPr>
          <w:rFonts w:ascii="Arial" w:hAnsi="Arial" w:cs="Arial"/>
          <w:sz w:val="20"/>
          <w:szCs w:val="20"/>
        </w:rPr>
        <w:t xml:space="preserve">Část </w:t>
      </w:r>
      <w:proofErr w:type="gramStart"/>
      <w:r w:rsidRPr="00603F62">
        <w:rPr>
          <w:rFonts w:ascii="Arial" w:hAnsi="Arial" w:cs="Arial"/>
          <w:sz w:val="20"/>
          <w:szCs w:val="20"/>
        </w:rPr>
        <w:t>A.2.2</w:t>
      </w:r>
      <w:proofErr w:type="gramEnd"/>
      <w:r w:rsidRPr="00603F62">
        <w:rPr>
          <w:rFonts w:ascii="Arial" w:hAnsi="Arial" w:cs="Arial"/>
          <w:sz w:val="20"/>
          <w:szCs w:val="20"/>
        </w:rPr>
        <w:t>, kap</w:t>
      </w:r>
      <w:r w:rsidR="00616E35">
        <w:rPr>
          <w:rFonts w:ascii="Arial" w:hAnsi="Arial" w:cs="Arial"/>
          <w:sz w:val="20"/>
          <w:szCs w:val="20"/>
        </w:rPr>
        <w:t xml:space="preserve">. </w:t>
      </w:r>
      <w:r w:rsidRPr="00603F62">
        <w:rPr>
          <w:rFonts w:ascii="Arial" w:hAnsi="Arial" w:cs="Arial"/>
          <w:sz w:val="20"/>
          <w:szCs w:val="20"/>
        </w:rPr>
        <w:t xml:space="preserve">1: schémata popisující varianty jsou zpracované ve velmi různé kvalitě. Zatímco z některých je jasně zřetelný rozsah </w:t>
      </w:r>
      <w:proofErr w:type="spellStart"/>
      <w:r w:rsidRPr="00603F62">
        <w:rPr>
          <w:rFonts w:ascii="Arial" w:hAnsi="Arial" w:cs="Arial"/>
          <w:sz w:val="20"/>
          <w:szCs w:val="20"/>
        </w:rPr>
        <w:t>zdvoukolejnění</w:t>
      </w:r>
      <w:proofErr w:type="spellEnd"/>
      <w:r w:rsidRPr="00603F62">
        <w:rPr>
          <w:rFonts w:ascii="Arial" w:hAnsi="Arial" w:cs="Arial"/>
          <w:sz w:val="20"/>
          <w:szCs w:val="20"/>
        </w:rPr>
        <w:t>, z jiných variant toto zřejmé není. Dále některé var</w:t>
      </w:r>
      <w:r w:rsidRPr="00603F62">
        <w:rPr>
          <w:rFonts w:ascii="Arial" w:hAnsi="Arial" w:cs="Arial"/>
          <w:sz w:val="20"/>
          <w:szCs w:val="20"/>
        </w:rPr>
        <w:t>i</w:t>
      </w:r>
      <w:r w:rsidRPr="00603F62">
        <w:rPr>
          <w:rFonts w:ascii="Arial" w:hAnsi="Arial" w:cs="Arial"/>
          <w:sz w:val="20"/>
          <w:szCs w:val="20"/>
        </w:rPr>
        <w:t>anty mají legendu v českém jazyce, jiné v</w:t>
      </w:r>
      <w:r w:rsidR="001C0DDB">
        <w:rPr>
          <w:rFonts w:ascii="Arial" w:hAnsi="Arial" w:cs="Arial"/>
          <w:sz w:val="20"/>
          <w:szCs w:val="20"/>
        </w:rPr>
        <w:t> </w:t>
      </w:r>
      <w:r w:rsidRPr="00603F62">
        <w:rPr>
          <w:rFonts w:ascii="Arial" w:hAnsi="Arial" w:cs="Arial"/>
          <w:sz w:val="20"/>
          <w:szCs w:val="20"/>
        </w:rPr>
        <w:t>německém</w:t>
      </w:r>
      <w:r w:rsidR="001C0DDB">
        <w:rPr>
          <w:rFonts w:ascii="Arial" w:hAnsi="Arial" w:cs="Arial"/>
          <w:sz w:val="20"/>
          <w:szCs w:val="20"/>
        </w:rPr>
        <w:t xml:space="preserve"> </w:t>
      </w:r>
      <w:r w:rsidRPr="00603F62">
        <w:rPr>
          <w:rFonts w:ascii="Arial" w:hAnsi="Arial" w:cs="Arial"/>
          <w:sz w:val="20"/>
          <w:szCs w:val="20"/>
        </w:rPr>
        <w:t>(!).</w:t>
      </w:r>
    </w:p>
    <w:p w:rsidR="00603F62" w:rsidRPr="00603F62" w:rsidRDefault="00603F62" w:rsidP="00616E35">
      <w:pPr>
        <w:pStyle w:val="Odstavecseseznamem"/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3F62">
        <w:rPr>
          <w:rFonts w:ascii="Arial" w:hAnsi="Arial" w:cs="Arial"/>
          <w:sz w:val="20"/>
          <w:szCs w:val="20"/>
        </w:rPr>
        <w:t xml:space="preserve">Část </w:t>
      </w:r>
      <w:proofErr w:type="gramStart"/>
      <w:r w:rsidRPr="00603F62">
        <w:rPr>
          <w:rFonts w:ascii="Arial" w:hAnsi="Arial" w:cs="Arial"/>
          <w:sz w:val="20"/>
          <w:szCs w:val="20"/>
        </w:rPr>
        <w:t>A.2.2</w:t>
      </w:r>
      <w:proofErr w:type="gramEnd"/>
      <w:r w:rsidRPr="00603F62">
        <w:rPr>
          <w:rFonts w:ascii="Arial" w:hAnsi="Arial" w:cs="Arial"/>
          <w:sz w:val="20"/>
          <w:szCs w:val="20"/>
        </w:rPr>
        <w:t>, str. 5: v nadpise je místo „Varianta 4e“ uvedeno „Varianta 4a“. Je třeba opravit.</w:t>
      </w:r>
    </w:p>
    <w:p w:rsidR="00603F62" w:rsidRPr="00603F62" w:rsidRDefault="00603F62" w:rsidP="001C0DDB">
      <w:pPr>
        <w:pStyle w:val="Odstavecseseznamem"/>
        <w:numPr>
          <w:ilvl w:val="0"/>
          <w:numId w:val="11"/>
        </w:numPr>
        <w:spacing w:after="20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3F62">
        <w:rPr>
          <w:rFonts w:ascii="Arial" w:hAnsi="Arial" w:cs="Arial"/>
          <w:sz w:val="20"/>
          <w:szCs w:val="20"/>
        </w:rPr>
        <w:t xml:space="preserve">Část </w:t>
      </w:r>
      <w:proofErr w:type="gramStart"/>
      <w:r w:rsidRPr="00603F62">
        <w:rPr>
          <w:rFonts w:ascii="Arial" w:hAnsi="Arial" w:cs="Arial"/>
          <w:sz w:val="20"/>
          <w:szCs w:val="20"/>
        </w:rPr>
        <w:t>A.2.2</w:t>
      </w:r>
      <w:proofErr w:type="gramEnd"/>
      <w:r w:rsidRPr="00603F62">
        <w:rPr>
          <w:rFonts w:ascii="Arial" w:hAnsi="Arial" w:cs="Arial"/>
          <w:sz w:val="20"/>
          <w:szCs w:val="20"/>
        </w:rPr>
        <w:t xml:space="preserve">, kap. 4.2: hodnoty ukazatele </w:t>
      </w:r>
      <w:proofErr w:type="spellStart"/>
      <w:r w:rsidRPr="00603F62">
        <w:rPr>
          <w:rFonts w:ascii="Arial" w:hAnsi="Arial" w:cs="Arial"/>
          <w:sz w:val="20"/>
          <w:szCs w:val="20"/>
        </w:rPr>
        <w:t>t</w:t>
      </w:r>
      <w:r w:rsidRPr="00603F62">
        <w:rPr>
          <w:rFonts w:ascii="Arial" w:hAnsi="Arial" w:cs="Arial"/>
          <w:sz w:val="20"/>
          <w:szCs w:val="20"/>
          <w:vertAlign w:val="subscript"/>
        </w:rPr>
        <w:t>OBS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byly evidentně opsány z předchozí studie, přitom se změnila druhová skladba vlaků, takže hodnoty musí být odlišné. Například v úseku Česká Kubice – </w:t>
      </w:r>
      <w:proofErr w:type="spellStart"/>
      <w:r w:rsidRPr="00603F62">
        <w:rPr>
          <w:rFonts w:ascii="Arial" w:hAnsi="Arial" w:cs="Arial"/>
          <w:sz w:val="20"/>
          <w:szCs w:val="20"/>
        </w:rPr>
        <w:t>Furth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03F62">
        <w:rPr>
          <w:rFonts w:ascii="Arial" w:hAnsi="Arial" w:cs="Arial"/>
          <w:sz w:val="20"/>
          <w:szCs w:val="20"/>
        </w:rPr>
        <w:t>im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03F62">
        <w:rPr>
          <w:rFonts w:ascii="Arial" w:hAnsi="Arial" w:cs="Arial"/>
          <w:sz w:val="20"/>
          <w:szCs w:val="20"/>
        </w:rPr>
        <w:t>Wald</w:t>
      </w:r>
      <w:proofErr w:type="spellEnd"/>
      <w:r w:rsidRPr="00603F62">
        <w:rPr>
          <w:rFonts w:ascii="Arial" w:hAnsi="Arial" w:cs="Arial"/>
          <w:sz w:val="20"/>
          <w:szCs w:val="20"/>
        </w:rPr>
        <w:t xml:space="preserve"> musí být hodnoty rozhodně vyšší. Dále by mělo být patrné, kterých projektových variant se jednotlivé údaje uvedené v tabulce 4.3 týkají. Dále je do kapitoly třeba doplnit chybějící výpočty.</w:t>
      </w:r>
    </w:p>
    <w:p w:rsidR="00603F62" w:rsidRPr="00603F62" w:rsidRDefault="00603F62" w:rsidP="00616E35">
      <w:pPr>
        <w:ind w:firstLine="0"/>
        <w:rPr>
          <w:u w:val="single"/>
        </w:rPr>
      </w:pPr>
      <w:r>
        <w:rPr>
          <w:i/>
          <w:u w:val="single"/>
        </w:rPr>
        <w:t>B.</w:t>
      </w:r>
      <w:r w:rsidR="00616E35">
        <w:rPr>
          <w:i/>
          <w:u w:val="single"/>
        </w:rPr>
        <w:t>)</w:t>
      </w:r>
      <w:r>
        <w:rPr>
          <w:i/>
          <w:u w:val="single"/>
        </w:rPr>
        <w:t xml:space="preserve"> </w:t>
      </w:r>
      <w:r w:rsidRPr="00603F62">
        <w:rPr>
          <w:i/>
          <w:u w:val="single"/>
        </w:rPr>
        <w:t>zpracovatel In</w:t>
      </w:r>
      <w:r>
        <w:rPr>
          <w:i/>
          <w:u w:val="single"/>
        </w:rPr>
        <w:t>g. J. Daněk (</w:t>
      </w:r>
      <w:r w:rsidRPr="00603F62">
        <w:rPr>
          <w:i/>
          <w:u w:val="single"/>
        </w:rPr>
        <w:t>tel. 972 524 575)</w:t>
      </w:r>
    </w:p>
    <w:p w:rsidR="007C25F4" w:rsidRPr="001C0DDB" w:rsidRDefault="006B2984" w:rsidP="001C0DDB">
      <w:pPr>
        <w:pStyle w:val="Odstavecseseznamem"/>
        <w:numPr>
          <w:ilvl w:val="0"/>
          <w:numId w:val="15"/>
        </w:numPr>
        <w:spacing w:after="60"/>
        <w:ind w:left="284" w:hanging="284"/>
        <w:rPr>
          <w:rFonts w:ascii="Arial" w:hAnsi="Arial" w:cs="Arial"/>
          <w:sz w:val="20"/>
          <w:szCs w:val="20"/>
        </w:rPr>
      </w:pPr>
      <w:r w:rsidRPr="001C0DDB">
        <w:rPr>
          <w:rFonts w:ascii="Arial" w:hAnsi="Arial" w:cs="Arial"/>
          <w:sz w:val="20"/>
          <w:szCs w:val="20"/>
        </w:rPr>
        <w:t xml:space="preserve">Část </w:t>
      </w:r>
      <w:proofErr w:type="gramStart"/>
      <w:r w:rsidRPr="001C0DDB">
        <w:rPr>
          <w:rFonts w:ascii="Arial" w:hAnsi="Arial" w:cs="Arial"/>
          <w:sz w:val="20"/>
          <w:szCs w:val="20"/>
        </w:rPr>
        <w:t>A.2.2</w:t>
      </w:r>
      <w:proofErr w:type="gramEnd"/>
      <w:r w:rsidRPr="001C0DDB">
        <w:rPr>
          <w:rFonts w:ascii="Arial" w:hAnsi="Arial" w:cs="Arial"/>
          <w:sz w:val="20"/>
          <w:szCs w:val="20"/>
        </w:rPr>
        <w:t xml:space="preserve">, </w:t>
      </w:r>
      <w:r w:rsidR="00EC64D8" w:rsidRPr="001C0DDB">
        <w:rPr>
          <w:rFonts w:ascii="Arial" w:hAnsi="Arial" w:cs="Arial"/>
          <w:sz w:val="20"/>
          <w:szCs w:val="20"/>
        </w:rPr>
        <w:t>Kapitola 5.3 Personální potřeba dopravních zaměstnanců</w:t>
      </w:r>
      <w:r w:rsidR="007C25F4" w:rsidRPr="001C0DDB">
        <w:rPr>
          <w:rFonts w:ascii="Arial" w:hAnsi="Arial" w:cs="Arial"/>
          <w:sz w:val="20"/>
          <w:szCs w:val="20"/>
        </w:rPr>
        <w:t xml:space="preserve"> a Část A.2.3, Kapitola 4.1 Žele</w:t>
      </w:r>
      <w:r w:rsidR="007C25F4" w:rsidRPr="001C0DDB">
        <w:rPr>
          <w:rFonts w:ascii="Arial" w:hAnsi="Arial" w:cs="Arial"/>
          <w:sz w:val="20"/>
          <w:szCs w:val="20"/>
        </w:rPr>
        <w:t>z</w:t>
      </w:r>
      <w:r w:rsidR="007C25F4" w:rsidRPr="001C0DDB">
        <w:rPr>
          <w:rFonts w:ascii="Arial" w:hAnsi="Arial" w:cs="Arial"/>
          <w:sz w:val="20"/>
          <w:szCs w:val="20"/>
        </w:rPr>
        <w:t>niční zabezpe</w:t>
      </w:r>
      <w:r w:rsidR="008F30F9" w:rsidRPr="001C0DDB">
        <w:rPr>
          <w:rFonts w:ascii="Arial" w:hAnsi="Arial" w:cs="Arial"/>
          <w:sz w:val="20"/>
          <w:szCs w:val="20"/>
        </w:rPr>
        <w:t>čovací zařízení, podkapitola SZZ</w:t>
      </w:r>
    </w:p>
    <w:p w:rsidR="008F30F9" w:rsidRPr="001C0DDB" w:rsidRDefault="008F30F9" w:rsidP="001C0DDB">
      <w:pPr>
        <w:spacing w:after="0"/>
        <w:ind w:left="284" w:firstLine="0"/>
        <w:rPr>
          <w:rFonts w:cs="Arial"/>
        </w:rPr>
      </w:pPr>
      <w:r w:rsidRPr="001C0DDB">
        <w:rPr>
          <w:rFonts w:cs="Arial"/>
        </w:rPr>
        <w:t xml:space="preserve">V části </w:t>
      </w:r>
      <w:proofErr w:type="gramStart"/>
      <w:r w:rsidRPr="001C0DDB">
        <w:rPr>
          <w:rFonts w:cs="Arial"/>
        </w:rPr>
        <w:t>A.2.2</w:t>
      </w:r>
      <w:proofErr w:type="gramEnd"/>
      <w:r w:rsidRPr="001C0DDB">
        <w:rPr>
          <w:rFonts w:cs="Arial"/>
        </w:rPr>
        <w:t xml:space="preserve"> j</w:t>
      </w:r>
      <w:r w:rsidR="00EC64D8" w:rsidRPr="001C0DDB">
        <w:rPr>
          <w:rFonts w:cs="Arial"/>
        </w:rPr>
        <w:t>e uvedeno</w:t>
      </w:r>
      <w:r w:rsidRPr="001C0DDB">
        <w:rPr>
          <w:rFonts w:cs="Arial"/>
        </w:rPr>
        <w:t>: „</w:t>
      </w:r>
      <w:r w:rsidRPr="00DA5B7E">
        <w:rPr>
          <w:rFonts w:cs="Arial"/>
          <w:i/>
        </w:rPr>
        <w:t>V</w:t>
      </w:r>
      <w:r w:rsidR="007C25F4" w:rsidRPr="00DA5B7E">
        <w:rPr>
          <w:rFonts w:cs="Arial"/>
          <w:i/>
        </w:rPr>
        <w:t xml:space="preserve"> </w:t>
      </w:r>
      <w:r w:rsidR="00EC64D8" w:rsidRPr="00DA5B7E">
        <w:rPr>
          <w:rFonts w:cs="Arial"/>
          <w:i/>
        </w:rPr>
        <w:t>souladu s Pokynem č. 9/2013 generálního ředitele SŽDC k pracovištím pro dálkové řízení je pohotovostním výpravčím obsazena pouze ŽST Česká Kubice.</w:t>
      </w:r>
      <w:r w:rsidR="00D53396">
        <w:rPr>
          <w:rFonts w:cs="Arial"/>
          <w:i/>
        </w:rPr>
        <w:t>“</w:t>
      </w:r>
    </w:p>
    <w:p w:rsidR="008F30F9" w:rsidRPr="001C0DDB" w:rsidRDefault="008F30F9" w:rsidP="00D53396">
      <w:pPr>
        <w:spacing w:after="60"/>
        <w:ind w:left="284" w:firstLine="0"/>
        <w:rPr>
          <w:rFonts w:cs="Arial"/>
        </w:rPr>
      </w:pPr>
      <w:r w:rsidRPr="001C0DDB">
        <w:rPr>
          <w:rFonts w:cs="Arial"/>
        </w:rPr>
        <w:t xml:space="preserve">V části </w:t>
      </w:r>
      <w:proofErr w:type="gramStart"/>
      <w:r w:rsidRPr="001C0DDB">
        <w:rPr>
          <w:rFonts w:cs="Arial"/>
        </w:rPr>
        <w:t>A.2.3</w:t>
      </w:r>
      <w:proofErr w:type="gramEnd"/>
      <w:r w:rsidRPr="001C0DDB">
        <w:rPr>
          <w:rFonts w:cs="Arial"/>
        </w:rPr>
        <w:t xml:space="preserve"> je uvedeno: „</w:t>
      </w:r>
      <w:r w:rsidRPr="00DA5B7E">
        <w:rPr>
          <w:rFonts w:cs="Arial"/>
          <w:i/>
        </w:rPr>
        <w:t>V ŽST Česká Kubice bude umístěno pracoviště pohotovostního výpravčího pro trať Plzeň – Domažlice – státní hranice. V ŽST Domažlice bude umístěno pracoviště pohotovostního v</w:t>
      </w:r>
      <w:r w:rsidRPr="00DA5B7E">
        <w:rPr>
          <w:rFonts w:cs="Arial"/>
          <w:i/>
        </w:rPr>
        <w:t>ý</w:t>
      </w:r>
      <w:r w:rsidRPr="00DA5B7E">
        <w:rPr>
          <w:rFonts w:cs="Arial"/>
          <w:i/>
        </w:rPr>
        <w:t>pravčího pro přilehlé regionální tratě</w:t>
      </w:r>
      <w:r w:rsidRPr="001C0DDB">
        <w:rPr>
          <w:rFonts w:cs="Arial"/>
        </w:rPr>
        <w:t>.“</w:t>
      </w:r>
    </w:p>
    <w:p w:rsidR="0099610B" w:rsidRDefault="008F30F9" w:rsidP="00D53396">
      <w:pPr>
        <w:spacing w:after="60"/>
        <w:ind w:left="284" w:firstLine="0"/>
      </w:pPr>
      <w:r w:rsidRPr="001C0DDB">
        <w:rPr>
          <w:rFonts w:cs="Arial"/>
        </w:rPr>
        <w:t>V souvislosti s</w:t>
      </w:r>
      <w:r w:rsidR="00616E35" w:rsidRPr="001C0DDB">
        <w:rPr>
          <w:rFonts w:cs="Arial"/>
        </w:rPr>
        <w:t xml:space="preserve"> </w:t>
      </w:r>
      <w:r w:rsidRPr="001C0DDB">
        <w:rPr>
          <w:rFonts w:cs="Arial"/>
        </w:rPr>
        <w:t>navrženým umístěním PPV</w:t>
      </w:r>
      <w:r w:rsidR="006B2984" w:rsidRPr="001C0DDB">
        <w:rPr>
          <w:rFonts w:cs="Arial"/>
        </w:rPr>
        <w:t xml:space="preserve"> </w:t>
      </w:r>
      <w:r w:rsidR="00616E35" w:rsidRPr="001C0DDB">
        <w:rPr>
          <w:rFonts w:cs="Arial"/>
        </w:rPr>
        <w:t xml:space="preserve">do ŽST </w:t>
      </w:r>
      <w:r w:rsidRPr="001C0DDB">
        <w:rPr>
          <w:rFonts w:cs="Arial"/>
        </w:rPr>
        <w:t>Česká Kubice upozorňujeme na to, že v</w:t>
      </w:r>
      <w:r w:rsidR="00EC64D8" w:rsidRPr="001C0DDB">
        <w:rPr>
          <w:rFonts w:cs="Arial"/>
        </w:rPr>
        <w:t xml:space="preserve"> přípravných dokumentacích </w:t>
      </w:r>
      <w:r w:rsidR="006B2984" w:rsidRPr="001C0DDB">
        <w:rPr>
          <w:rFonts w:cs="Arial"/>
        </w:rPr>
        <w:t xml:space="preserve">pro </w:t>
      </w:r>
      <w:r w:rsidR="00EC64D8" w:rsidRPr="001C0DDB">
        <w:rPr>
          <w:rFonts w:cs="Arial"/>
        </w:rPr>
        <w:t>moderniz</w:t>
      </w:r>
      <w:r w:rsidR="006B2984" w:rsidRPr="001C0DDB">
        <w:rPr>
          <w:rFonts w:cs="Arial"/>
        </w:rPr>
        <w:t>aci</w:t>
      </w:r>
      <w:r w:rsidR="00EC64D8" w:rsidRPr="001C0DDB">
        <w:rPr>
          <w:rFonts w:cs="Arial"/>
        </w:rPr>
        <w:t xml:space="preserve"> tra</w:t>
      </w:r>
      <w:r w:rsidR="006B2984" w:rsidRPr="001C0DDB">
        <w:rPr>
          <w:rFonts w:cs="Arial"/>
        </w:rPr>
        <w:t>ti</w:t>
      </w:r>
      <w:r w:rsidR="00EC64D8" w:rsidRPr="001C0DDB">
        <w:rPr>
          <w:rFonts w:cs="Arial"/>
        </w:rPr>
        <w:t xml:space="preserve"> Plzeň – Domažlice – st. hranice SRN, tj. „1. stavba, nová trať Plzeň (mimo) – Stod (včetně)“</w:t>
      </w:r>
      <w:r w:rsidR="006B2984" w:rsidRPr="001C0DDB">
        <w:rPr>
          <w:rFonts w:cs="Arial"/>
        </w:rPr>
        <w:t>, „</w:t>
      </w:r>
      <w:r w:rsidR="00EC64D8" w:rsidRPr="001C0DDB">
        <w:rPr>
          <w:rFonts w:cs="Arial"/>
        </w:rPr>
        <w:t>2. stavba, úsek Plzeň (mimo) – Nýřany – Chotěšov (mimo)</w:t>
      </w:r>
      <w:r w:rsidR="006B2984" w:rsidRPr="001C0DDB">
        <w:rPr>
          <w:rFonts w:cs="Arial"/>
        </w:rPr>
        <w:t>“ a</w:t>
      </w:r>
      <w:r w:rsidR="00EC64D8" w:rsidRPr="001C0DDB">
        <w:rPr>
          <w:rFonts w:cs="Arial"/>
        </w:rPr>
        <w:t xml:space="preserve"> </w:t>
      </w:r>
      <w:r w:rsidR="006B2984" w:rsidRPr="001C0DDB">
        <w:rPr>
          <w:rFonts w:cs="Arial"/>
        </w:rPr>
        <w:t>„</w:t>
      </w:r>
      <w:r w:rsidR="00EC64D8" w:rsidRPr="001C0DDB">
        <w:rPr>
          <w:rFonts w:cs="Arial"/>
        </w:rPr>
        <w:t>4. stavba, úsek</w:t>
      </w:r>
      <w:r w:rsidR="00EC64D8" w:rsidRPr="00EC64D8">
        <w:t xml:space="preserve"> Domažlice (mimo) – státní hranice SRN</w:t>
      </w:r>
      <w:r w:rsidR="006B2984">
        <w:t>“</w:t>
      </w:r>
      <w:r>
        <w:t xml:space="preserve"> je pro trať Plzeň – Domažlice – st. hranice </w:t>
      </w:r>
      <w:r w:rsidR="00203365">
        <w:t>je PPV navrženo</w:t>
      </w:r>
      <w:r w:rsidR="006B2984">
        <w:t xml:space="preserve"> v ŽST Domažlice. </w:t>
      </w:r>
    </w:p>
    <w:p w:rsidR="00EC64D8" w:rsidRPr="00D53396" w:rsidRDefault="0099610B" w:rsidP="001C0DDB">
      <w:pPr>
        <w:ind w:left="284" w:firstLine="0"/>
      </w:pPr>
      <w:r w:rsidRPr="00D53396">
        <w:lastRenderedPageBreak/>
        <w:t xml:space="preserve">V současnosti probíhá aktualizace </w:t>
      </w:r>
      <w:r w:rsidR="00203365">
        <w:t>stávajícího P</w:t>
      </w:r>
      <w:r w:rsidRPr="00D53396">
        <w:t xml:space="preserve">okynu generálního ředitele </w:t>
      </w:r>
      <w:r w:rsidR="00203365">
        <w:t xml:space="preserve">č. 9/2013 </w:t>
      </w:r>
      <w:r w:rsidRPr="00D53396">
        <w:t>„Pracoviště pro dá</w:t>
      </w:r>
      <w:r w:rsidRPr="00D53396">
        <w:t>l</w:t>
      </w:r>
      <w:r w:rsidRPr="00D53396">
        <w:t>kové řízení“</w:t>
      </w:r>
      <w:r w:rsidR="00203365">
        <w:t xml:space="preserve"> </w:t>
      </w:r>
      <w:r w:rsidRPr="00D53396">
        <w:t xml:space="preserve">s předpokladem jeho účinnosti od </w:t>
      </w:r>
      <w:proofErr w:type="gramStart"/>
      <w:r w:rsidRPr="00D53396">
        <w:t>1.2.2019</w:t>
      </w:r>
      <w:proofErr w:type="gramEnd"/>
      <w:r w:rsidRPr="00D53396">
        <w:t xml:space="preserve">. </w:t>
      </w:r>
      <w:r w:rsidR="00D53396" w:rsidRPr="00D53396">
        <w:t>V</w:t>
      </w:r>
      <w:r w:rsidR="00203365">
        <w:t> tomto dokumentu (nově Pokyn č. 1/2019), kt</w:t>
      </w:r>
      <w:r w:rsidR="00203365">
        <w:t>e</w:t>
      </w:r>
      <w:r w:rsidR="00203365">
        <w:t xml:space="preserve">rý je ve fázi schvalovacího řízení, je pro trať </w:t>
      </w:r>
      <w:r w:rsidR="00203365" w:rsidRPr="001C0DDB">
        <w:rPr>
          <w:rFonts w:cs="Arial"/>
        </w:rPr>
        <w:t>Plzeň – Domažlice – st. hranice SRN</w:t>
      </w:r>
      <w:r w:rsidR="00203365" w:rsidRPr="00D53396">
        <w:t xml:space="preserve"> </w:t>
      </w:r>
      <w:r w:rsidR="00203365">
        <w:t>pracoviště pohotovos</w:t>
      </w:r>
      <w:r w:rsidR="00203365">
        <w:t>t</w:t>
      </w:r>
      <w:r w:rsidR="00203365">
        <w:t>ního výpravčího (PPV) v ŽST Domažlice</w:t>
      </w:r>
      <w:r w:rsidR="00A76651">
        <w:t>.</w:t>
      </w:r>
      <w:r w:rsidR="006B2984" w:rsidRPr="00D53396">
        <w:t xml:space="preserve"> </w:t>
      </w:r>
    </w:p>
    <w:p w:rsidR="00F85F58" w:rsidRDefault="00603F62" w:rsidP="00F83488">
      <w:pPr>
        <w:pStyle w:val="Funkce"/>
        <w:ind w:left="0"/>
        <w:jc w:val="both"/>
        <w:rPr>
          <w:i w:val="0"/>
          <w:lang w:val="cs-CZ"/>
        </w:rPr>
      </w:pPr>
      <w:r>
        <w:rPr>
          <w:i w:val="0"/>
          <w:lang w:val="cs-CZ"/>
        </w:rPr>
        <w:t xml:space="preserve">2) </w:t>
      </w:r>
      <w:r w:rsidR="00F85F58">
        <w:rPr>
          <w:i w:val="0"/>
          <w:lang w:val="cs-CZ"/>
        </w:rPr>
        <w:t xml:space="preserve">Část B. Výkresy, Přílohy </w:t>
      </w:r>
      <w:proofErr w:type="gramStart"/>
      <w:r w:rsidR="00F85F58">
        <w:rPr>
          <w:i w:val="0"/>
          <w:lang w:val="cs-CZ"/>
        </w:rPr>
        <w:t>č. B.3.1</w:t>
      </w:r>
      <w:proofErr w:type="gramEnd"/>
      <w:r w:rsidR="00F85F58">
        <w:rPr>
          <w:i w:val="0"/>
          <w:lang w:val="cs-CZ"/>
        </w:rPr>
        <w:t>, B.3.2, B.3.3 ŽST Holýšov</w:t>
      </w:r>
    </w:p>
    <w:p w:rsidR="00EC64D8" w:rsidRDefault="00122DFD" w:rsidP="001C0DDB">
      <w:pPr>
        <w:pStyle w:val="Funkce"/>
        <w:ind w:left="284"/>
        <w:jc w:val="both"/>
        <w:rPr>
          <w:i w:val="0"/>
          <w:lang w:val="cs-CZ"/>
        </w:rPr>
      </w:pPr>
      <w:r>
        <w:rPr>
          <w:i w:val="0"/>
          <w:lang w:val="cs-CZ"/>
        </w:rPr>
        <w:t>V situacích je zakreslena kusá kolej č. 5a – tato kolej včetně výhybky č. 8 již byly sneseny.</w:t>
      </w:r>
    </w:p>
    <w:p w:rsidR="00122DFD" w:rsidRDefault="008D3F8C" w:rsidP="001C0DDB">
      <w:pPr>
        <w:pStyle w:val="Funkce"/>
        <w:ind w:left="284"/>
        <w:jc w:val="both"/>
        <w:rPr>
          <w:i w:val="0"/>
          <w:lang w:val="cs-CZ"/>
        </w:rPr>
      </w:pPr>
      <w:r>
        <w:rPr>
          <w:i w:val="0"/>
          <w:lang w:val="cs-CZ"/>
        </w:rPr>
        <w:t xml:space="preserve">Situace obsahují </w:t>
      </w:r>
      <w:r w:rsidR="00122DFD">
        <w:rPr>
          <w:i w:val="0"/>
          <w:lang w:val="cs-CZ"/>
        </w:rPr>
        <w:t>koleje a výhybky</w:t>
      </w:r>
      <w:r w:rsidR="00A53366">
        <w:rPr>
          <w:i w:val="0"/>
          <w:lang w:val="cs-CZ"/>
        </w:rPr>
        <w:t>, které již byly prohlášeny za postradatelné.</w:t>
      </w:r>
    </w:p>
    <w:p w:rsidR="00F83488" w:rsidRDefault="00F83488" w:rsidP="001C0DDB">
      <w:pPr>
        <w:pStyle w:val="Funkce"/>
        <w:spacing w:after="200"/>
        <w:ind w:left="284"/>
        <w:jc w:val="both"/>
        <w:rPr>
          <w:i w:val="0"/>
          <w:lang w:val="cs-CZ"/>
        </w:rPr>
      </w:pPr>
      <w:r>
        <w:rPr>
          <w:i w:val="0"/>
          <w:lang w:val="cs-CZ"/>
        </w:rPr>
        <w:t xml:space="preserve">V nedávné minulosti měla společnost </w:t>
      </w:r>
      <w:proofErr w:type="spellStart"/>
      <w:r>
        <w:rPr>
          <w:i w:val="0"/>
          <w:lang w:val="cs-CZ"/>
        </w:rPr>
        <w:t>EvoBus</w:t>
      </w:r>
      <w:proofErr w:type="spellEnd"/>
      <w:r>
        <w:rPr>
          <w:i w:val="0"/>
          <w:lang w:val="cs-CZ"/>
        </w:rPr>
        <w:t xml:space="preserve"> v záměru vybudovat a zapojit v ŽST Holýšov novou vlečku. Tato informace byla zmíněna i na poradě konané dne </w:t>
      </w:r>
      <w:proofErr w:type="gramStart"/>
      <w:r>
        <w:rPr>
          <w:i w:val="0"/>
          <w:lang w:val="cs-CZ"/>
        </w:rPr>
        <w:t>11.12.2018</w:t>
      </w:r>
      <w:proofErr w:type="gramEnd"/>
      <w:r>
        <w:rPr>
          <w:i w:val="0"/>
          <w:lang w:val="cs-CZ"/>
        </w:rPr>
        <w:t xml:space="preserve">. Výkresy však </w:t>
      </w:r>
      <w:r w:rsidR="00122DFD">
        <w:rPr>
          <w:i w:val="0"/>
          <w:lang w:val="cs-CZ"/>
        </w:rPr>
        <w:t xml:space="preserve">nezohledňují požadavky </w:t>
      </w:r>
      <w:r w:rsidR="008D3F8C">
        <w:rPr>
          <w:i w:val="0"/>
          <w:lang w:val="cs-CZ"/>
        </w:rPr>
        <w:t xml:space="preserve">této </w:t>
      </w:r>
      <w:r w:rsidR="00122DFD">
        <w:rPr>
          <w:i w:val="0"/>
          <w:lang w:val="cs-CZ"/>
        </w:rPr>
        <w:t>společnosti</w:t>
      </w:r>
      <w:r w:rsidR="008D3F8C">
        <w:rPr>
          <w:i w:val="0"/>
          <w:lang w:val="cs-CZ"/>
        </w:rPr>
        <w:t xml:space="preserve">. </w:t>
      </w:r>
      <w:r>
        <w:rPr>
          <w:i w:val="0"/>
          <w:lang w:val="cs-CZ"/>
        </w:rPr>
        <w:t>Nejpozději v dalším odevzdání aktualizace studie proveditelnosti proto nutno uvést akt</w:t>
      </w:r>
      <w:r>
        <w:rPr>
          <w:i w:val="0"/>
          <w:lang w:val="cs-CZ"/>
        </w:rPr>
        <w:t>u</w:t>
      </w:r>
      <w:r>
        <w:rPr>
          <w:i w:val="0"/>
          <w:lang w:val="cs-CZ"/>
        </w:rPr>
        <w:t>ální požadavky</w:t>
      </w:r>
      <w:r w:rsidR="008D3F8C">
        <w:rPr>
          <w:i w:val="0"/>
          <w:lang w:val="cs-CZ"/>
        </w:rPr>
        <w:t xml:space="preserve"> společnosti </w:t>
      </w:r>
      <w:proofErr w:type="spellStart"/>
      <w:r w:rsidR="008D3F8C">
        <w:rPr>
          <w:i w:val="0"/>
          <w:lang w:val="cs-CZ"/>
        </w:rPr>
        <w:t>EvoBus</w:t>
      </w:r>
      <w:proofErr w:type="spellEnd"/>
      <w:r w:rsidR="008D3F8C">
        <w:rPr>
          <w:i w:val="0"/>
          <w:lang w:val="cs-CZ"/>
        </w:rPr>
        <w:t xml:space="preserve"> včetně možných změn v konfiguraci</w:t>
      </w:r>
      <w:r>
        <w:rPr>
          <w:i w:val="0"/>
          <w:lang w:val="cs-CZ"/>
        </w:rPr>
        <w:t xml:space="preserve"> ŽST Holýšov z toho vyplývaj</w:t>
      </w:r>
      <w:r>
        <w:rPr>
          <w:i w:val="0"/>
          <w:lang w:val="cs-CZ"/>
        </w:rPr>
        <w:t>í</w:t>
      </w:r>
      <w:r>
        <w:rPr>
          <w:i w:val="0"/>
          <w:lang w:val="cs-CZ"/>
        </w:rPr>
        <w:t>cí</w:t>
      </w:r>
      <w:r w:rsidR="008D3F8C">
        <w:rPr>
          <w:i w:val="0"/>
          <w:lang w:val="cs-CZ"/>
        </w:rPr>
        <w:t>ch</w:t>
      </w:r>
      <w:r>
        <w:rPr>
          <w:i w:val="0"/>
          <w:lang w:val="cs-CZ"/>
        </w:rPr>
        <w:t>.</w:t>
      </w:r>
    </w:p>
    <w:p w:rsidR="00603F62" w:rsidRPr="00603F62" w:rsidRDefault="00603F62" w:rsidP="00A53366">
      <w:pPr>
        <w:pStyle w:val="Funkce"/>
        <w:spacing w:after="120"/>
        <w:ind w:left="0"/>
        <w:jc w:val="both"/>
        <w:rPr>
          <w:u w:val="single"/>
          <w:lang w:val="cs-CZ"/>
        </w:rPr>
      </w:pPr>
      <w:r w:rsidRPr="00603F62">
        <w:rPr>
          <w:u w:val="single"/>
          <w:lang w:val="cs-CZ"/>
        </w:rPr>
        <w:t>C.</w:t>
      </w:r>
      <w:r w:rsidR="00616E35">
        <w:rPr>
          <w:u w:val="single"/>
          <w:lang w:val="cs-CZ"/>
        </w:rPr>
        <w:t>)</w:t>
      </w:r>
      <w:r w:rsidRPr="00603F62">
        <w:rPr>
          <w:u w:val="single"/>
          <w:lang w:val="cs-CZ"/>
        </w:rPr>
        <w:t xml:space="preserve"> zpracovatel </w:t>
      </w:r>
      <w:r>
        <w:rPr>
          <w:u w:val="single"/>
        </w:rPr>
        <w:t>p. P. Lášek</w:t>
      </w:r>
      <w:r>
        <w:rPr>
          <w:u w:val="single"/>
          <w:lang w:val="cs-CZ"/>
        </w:rPr>
        <w:t xml:space="preserve"> (</w:t>
      </w:r>
      <w:r w:rsidRPr="00603F62">
        <w:rPr>
          <w:u w:val="single"/>
        </w:rPr>
        <w:t>tel. 602 655</w:t>
      </w:r>
      <w:r>
        <w:rPr>
          <w:u w:val="single"/>
        </w:rPr>
        <w:t> </w:t>
      </w:r>
      <w:r w:rsidRPr="00603F62">
        <w:rPr>
          <w:u w:val="single"/>
        </w:rPr>
        <w:t>542</w:t>
      </w:r>
      <w:r>
        <w:rPr>
          <w:u w:val="single"/>
          <w:lang w:val="cs-CZ"/>
        </w:rPr>
        <w:t>)</w:t>
      </w:r>
    </w:p>
    <w:p w:rsidR="00A53366" w:rsidRDefault="001C0DDB" w:rsidP="00A53366">
      <w:pPr>
        <w:ind w:firstLine="0"/>
      </w:pPr>
      <w:r>
        <w:t xml:space="preserve">Část </w:t>
      </w:r>
      <w:r w:rsidR="00A53366">
        <w:t xml:space="preserve">A. </w:t>
      </w:r>
      <w:proofErr w:type="gramStart"/>
      <w:r w:rsidR="00A53366">
        <w:t>2.3. soubor</w:t>
      </w:r>
      <w:proofErr w:type="gramEnd"/>
      <w:r w:rsidR="00A53366">
        <w:t xml:space="preserve"> „</w:t>
      </w:r>
      <w:r w:rsidR="00A53366" w:rsidRPr="002E05A0">
        <w:t xml:space="preserve">Plz-Do-SRN_A.2.3 </w:t>
      </w:r>
      <w:r w:rsidR="00A53366">
        <w:t>–</w:t>
      </w:r>
      <w:r w:rsidR="00A53366" w:rsidRPr="002E05A0">
        <w:t xml:space="preserve"> návrhová část, technické řešení v0.1.pdf</w:t>
      </w:r>
      <w:r w:rsidR="00A53366">
        <w:t>“</w:t>
      </w:r>
    </w:p>
    <w:p w:rsidR="00A53366" w:rsidRDefault="00A53366" w:rsidP="001C0DDB">
      <w:pPr>
        <w:numPr>
          <w:ilvl w:val="0"/>
          <w:numId w:val="12"/>
        </w:numPr>
        <w:spacing w:after="60"/>
        <w:ind w:left="284" w:hanging="284"/>
      </w:pPr>
      <w:r>
        <w:t>K čl. 4.2 Místní metalická kabelizace – VTO pro přivolávací okruhy vjezdových návěstidel se již nebudou budovat (novelizace předpisu SŽDC T1, čl. 7.6) – dopady zapracovat do textu.</w:t>
      </w:r>
    </w:p>
    <w:p w:rsidR="00A53366" w:rsidRDefault="00A53366" w:rsidP="001C0DDB">
      <w:pPr>
        <w:numPr>
          <w:ilvl w:val="0"/>
          <w:numId w:val="12"/>
        </w:numPr>
        <w:spacing w:after="60"/>
        <w:ind w:left="284" w:hanging="284"/>
      </w:pPr>
      <w:r>
        <w:t xml:space="preserve">Telefonní </w:t>
      </w:r>
      <w:proofErr w:type="spellStart"/>
      <w:r>
        <w:t>zapojovače</w:t>
      </w:r>
      <w:proofErr w:type="spellEnd"/>
      <w:r>
        <w:t xml:space="preserve"> – jejich zřizování podléhá rovněž novelizaci předpisu SŽDC T1, čl. </w:t>
      </w:r>
      <w:proofErr w:type="gramStart"/>
      <w:r>
        <w:t>7.3</w:t>
      </w:r>
      <w:proofErr w:type="gramEnd"/>
      <w:r>
        <w:t>.) – dopady zapracovat do textu.</w:t>
      </w:r>
    </w:p>
    <w:p w:rsidR="00A53366" w:rsidRDefault="00A53366" w:rsidP="001C0DDB">
      <w:pPr>
        <w:numPr>
          <w:ilvl w:val="0"/>
          <w:numId w:val="12"/>
        </w:numPr>
        <w:spacing w:after="60"/>
        <w:ind w:left="284" w:hanging="284"/>
      </w:pPr>
      <w:r>
        <w:t xml:space="preserve">Rozhlasové zařízení – na trati s provozem rádiové sítě GSM-R podle nařízení Komise EU č.919/2016 nesmí být analogový a </w:t>
      </w:r>
      <w:proofErr w:type="spellStart"/>
      <w:r>
        <w:t>neinteroperabilní</w:t>
      </w:r>
      <w:proofErr w:type="spellEnd"/>
      <w:r>
        <w:t xml:space="preserve"> rádiový systém nově budovaný a odbor O11-KOO s paušálním nahrazením nebo převedením na IP provoz zásadně nesouhlasí. Technologie posunu bude nově prob</w:t>
      </w:r>
      <w:r>
        <w:t>í</w:t>
      </w:r>
      <w:r>
        <w:t xml:space="preserve">hat v rádiové síti GSM-R, včetně dorozumívání zaměstnanců </w:t>
      </w:r>
      <w:proofErr w:type="spellStart"/>
      <w:r>
        <w:t>infra</w:t>
      </w:r>
      <w:proofErr w:type="spellEnd"/>
      <w:r>
        <w:t xml:space="preserve"> SŽDC. Stávající základnové radiost</w:t>
      </w:r>
      <w:r>
        <w:t>a</w:t>
      </w:r>
      <w:r>
        <w:t>nice pro pásmo 150 MHz a jejich převedením IP ovládání (pokud nebudou ŽST obsazené výpravčím) z</w:t>
      </w:r>
      <w:r>
        <w:t>ů</w:t>
      </w:r>
      <w:r>
        <w:t xml:space="preserve">stanou </w:t>
      </w:r>
      <w:r w:rsidRPr="004F7150">
        <w:rPr>
          <w:b/>
        </w:rPr>
        <w:t>pouze</w:t>
      </w:r>
      <w:r>
        <w:t xml:space="preserve"> v ŽST Plzeň, Nýřany, Staňkov a Domažlice z důvodů návaznosti odbočných tratí s provozem rádiové sítě SRD-TRS Tesla, které zde zatím také zůstanou v provozu. Provoz základnových radiostanic pro MRS v ostatních nácestných stanicích nebo jiných se </w:t>
      </w:r>
      <w:r w:rsidRPr="00803D89">
        <w:rPr>
          <w:b/>
        </w:rPr>
        <w:t>nebude</w:t>
      </w:r>
      <w:r>
        <w:t xml:space="preserve"> převádět na IP a do CDP. Je naprosto nepřijatelné provozovat a udržovat starou </w:t>
      </w:r>
      <w:proofErr w:type="spellStart"/>
      <w:r>
        <w:t>neinteroperabilní</w:t>
      </w:r>
      <w:proofErr w:type="spellEnd"/>
      <w:r>
        <w:t xml:space="preserve"> rádiovou technologii, která po přechodném období bude vypnuta a demontovaná, navíc na finanční prostředky EU! Dále zde v textu </w:t>
      </w:r>
      <w:r w:rsidRPr="006F5CC4">
        <w:rPr>
          <w:b/>
        </w:rPr>
        <w:t>není</w:t>
      </w:r>
      <w:r>
        <w:t xml:space="preserve"> zmíněna nutnost, že rozhlasové zařízení bude umožňovat propojení rozhlasového zařízení se z</w:t>
      </w:r>
      <w:r>
        <w:t>á</w:t>
      </w:r>
      <w:r>
        <w:t xml:space="preserve">znamovým zařízení </w:t>
      </w:r>
      <w:proofErr w:type="spellStart"/>
      <w:r>
        <w:t>ReDat</w:t>
      </w:r>
      <w:proofErr w:type="spellEnd"/>
      <w:r>
        <w:t xml:space="preserve"> a následnou implementaci do PA KAC! Prosím doplnit do textu článku.</w:t>
      </w:r>
    </w:p>
    <w:p w:rsidR="00A53366" w:rsidRPr="004F7150" w:rsidRDefault="00A53366" w:rsidP="001C0DDB">
      <w:pPr>
        <w:numPr>
          <w:ilvl w:val="0"/>
          <w:numId w:val="12"/>
        </w:numPr>
        <w:spacing w:after="0"/>
        <w:ind w:left="284" w:hanging="284"/>
      </w:pPr>
      <w:r w:rsidRPr="004F7150">
        <w:rPr>
          <w:bCs/>
        </w:rPr>
        <w:t>Traťový rádiový systém TRS, Místní rádiová síť</w:t>
      </w:r>
      <w:r>
        <w:rPr>
          <w:bCs/>
        </w:rPr>
        <w:t xml:space="preserve"> </w:t>
      </w:r>
    </w:p>
    <w:p w:rsidR="00A53366" w:rsidRDefault="006A1BF8" w:rsidP="001C0DDB">
      <w:pPr>
        <w:numPr>
          <w:ilvl w:val="1"/>
          <w:numId w:val="12"/>
        </w:numPr>
        <w:spacing w:after="0"/>
        <w:ind w:left="709" w:hanging="283"/>
      </w:pPr>
      <w:r>
        <w:t>R</w:t>
      </w:r>
      <w:r w:rsidR="00A53366">
        <w:t>ádiová síť SRD-TRS Tesla – budou provedené jen takové úpravy, které umožní zachovat rádiový provoz do doby zprovoznění rádiové sítě GSM-R. Po uplynutí přechodného období 2 měsíců O11 a</w:t>
      </w:r>
      <w:r>
        <w:t> </w:t>
      </w:r>
      <w:r w:rsidR="00A53366">
        <w:t>O14 rozhodne o vypnutí staré technologie.</w:t>
      </w:r>
    </w:p>
    <w:p w:rsidR="00A53366" w:rsidRDefault="006A1BF8" w:rsidP="001C0DDB">
      <w:pPr>
        <w:numPr>
          <w:ilvl w:val="1"/>
          <w:numId w:val="12"/>
        </w:numPr>
        <w:spacing w:after="60"/>
        <w:ind w:left="709" w:hanging="283"/>
      </w:pPr>
      <w:r>
        <w:t>Ž</w:t>
      </w:r>
      <w:r w:rsidR="00A53366">
        <w:t>ádné nové základnové radiostanice MRS se bu</w:t>
      </w:r>
      <w:r>
        <w:t xml:space="preserve">dovat nebudou! Rozhodnutí </w:t>
      </w:r>
      <w:r w:rsidR="00A53366">
        <w:t xml:space="preserve">spadá pod rozhodnutí KOO O11 a OZR TÚDC </w:t>
      </w:r>
      <w:r>
        <w:t>(v</w:t>
      </w:r>
      <w:r w:rsidR="00A53366">
        <w:t>iz připomínka v </w:t>
      </w:r>
      <w:r>
        <w:t>odst</w:t>
      </w:r>
      <w:r w:rsidR="00A53366">
        <w:t>. 3 a nařízení Komise EU č. 919/2016!</w:t>
      </w:r>
      <w:r>
        <w:t>).</w:t>
      </w:r>
    </w:p>
    <w:p w:rsidR="00A53366" w:rsidRDefault="00A53366" w:rsidP="001C0DDB">
      <w:pPr>
        <w:pStyle w:val="Odstavecseseznamem"/>
        <w:numPr>
          <w:ilvl w:val="0"/>
          <w:numId w:val="12"/>
        </w:numPr>
        <w:ind w:left="284" w:hanging="284"/>
        <w:jc w:val="both"/>
        <w:rPr>
          <w:rFonts w:ascii="Arial" w:eastAsia="Calibri" w:hAnsi="Arial"/>
          <w:sz w:val="20"/>
          <w:szCs w:val="20"/>
        </w:rPr>
      </w:pPr>
      <w:r w:rsidRPr="00A53366">
        <w:rPr>
          <w:rFonts w:ascii="Arial" w:eastAsia="Calibri" w:hAnsi="Arial"/>
          <w:sz w:val="20"/>
          <w:szCs w:val="20"/>
        </w:rPr>
        <w:t>K čl. 5 O</w:t>
      </w:r>
      <w:r>
        <w:rPr>
          <w:rFonts w:ascii="Arial" w:eastAsia="Calibri" w:hAnsi="Arial"/>
          <w:sz w:val="20"/>
          <w:szCs w:val="20"/>
        </w:rPr>
        <w:t>rganizace</w:t>
      </w:r>
      <w:r w:rsidRPr="00A53366">
        <w:rPr>
          <w:rFonts w:ascii="Arial" w:eastAsia="Calibri" w:hAnsi="Arial"/>
          <w:sz w:val="20"/>
          <w:szCs w:val="20"/>
        </w:rPr>
        <w:t xml:space="preserve"> </w:t>
      </w:r>
      <w:r>
        <w:rPr>
          <w:rFonts w:ascii="Arial" w:eastAsia="Calibri" w:hAnsi="Arial"/>
          <w:sz w:val="20"/>
          <w:szCs w:val="20"/>
        </w:rPr>
        <w:t>výstavby a</w:t>
      </w:r>
      <w:r w:rsidRPr="00A53366">
        <w:rPr>
          <w:rFonts w:ascii="Arial" w:eastAsia="Calibri" w:hAnsi="Arial"/>
          <w:sz w:val="20"/>
          <w:szCs w:val="20"/>
        </w:rPr>
        <w:t xml:space="preserve"> </w:t>
      </w:r>
      <w:r>
        <w:rPr>
          <w:rFonts w:ascii="Arial" w:eastAsia="Calibri" w:hAnsi="Arial"/>
          <w:sz w:val="20"/>
          <w:szCs w:val="20"/>
        </w:rPr>
        <w:t>následné</w:t>
      </w:r>
      <w:r w:rsidR="006A1BF8">
        <w:rPr>
          <w:rFonts w:ascii="Arial" w:eastAsia="Calibri" w:hAnsi="Arial"/>
          <w:sz w:val="20"/>
          <w:szCs w:val="20"/>
        </w:rPr>
        <w:t xml:space="preserve"> údržby</w:t>
      </w:r>
      <w:r w:rsidRPr="00A53366">
        <w:rPr>
          <w:rFonts w:ascii="Arial" w:eastAsia="Calibri" w:hAnsi="Arial"/>
          <w:sz w:val="20"/>
          <w:szCs w:val="20"/>
        </w:rPr>
        <w:t xml:space="preserve"> – časová harmonizace a koordinace všech etap stav</w:t>
      </w:r>
      <w:r w:rsidR="006A1BF8">
        <w:rPr>
          <w:rFonts w:ascii="Arial" w:eastAsia="Calibri" w:hAnsi="Arial"/>
          <w:sz w:val="20"/>
          <w:szCs w:val="20"/>
        </w:rPr>
        <w:t xml:space="preserve">by musí </w:t>
      </w:r>
      <w:r w:rsidRPr="00A53366">
        <w:rPr>
          <w:rFonts w:ascii="Arial" w:eastAsia="Calibri" w:hAnsi="Arial"/>
          <w:sz w:val="20"/>
          <w:szCs w:val="20"/>
        </w:rPr>
        <w:t xml:space="preserve">bezpodmínečně sledovat </w:t>
      </w:r>
      <w:proofErr w:type="spellStart"/>
      <w:r w:rsidRPr="00A53366">
        <w:rPr>
          <w:rFonts w:ascii="Arial" w:eastAsia="Calibri" w:hAnsi="Arial"/>
          <w:sz w:val="20"/>
          <w:szCs w:val="20"/>
        </w:rPr>
        <w:t>technicko-provozní</w:t>
      </w:r>
      <w:proofErr w:type="spellEnd"/>
      <w:r w:rsidRPr="00A53366">
        <w:rPr>
          <w:rFonts w:ascii="Arial" w:eastAsia="Calibri" w:hAnsi="Arial"/>
          <w:sz w:val="20"/>
          <w:szCs w:val="20"/>
        </w:rPr>
        <w:t xml:space="preserve"> hledisko</w:t>
      </w:r>
      <w:r w:rsidR="006A1BF8">
        <w:rPr>
          <w:rFonts w:ascii="Arial" w:eastAsia="Calibri" w:hAnsi="Arial"/>
          <w:sz w:val="20"/>
          <w:szCs w:val="20"/>
        </w:rPr>
        <w:t xml:space="preserve"> tak</w:t>
      </w:r>
      <w:r w:rsidRPr="00A53366">
        <w:rPr>
          <w:rFonts w:ascii="Arial" w:eastAsia="Calibri" w:hAnsi="Arial"/>
          <w:sz w:val="20"/>
          <w:szCs w:val="20"/>
        </w:rPr>
        <w:t xml:space="preserve">, že postavený, </w:t>
      </w:r>
      <w:proofErr w:type="spellStart"/>
      <w:r w:rsidRPr="00A53366">
        <w:rPr>
          <w:rFonts w:ascii="Arial" w:eastAsia="Calibri" w:hAnsi="Arial"/>
          <w:sz w:val="20"/>
          <w:szCs w:val="20"/>
        </w:rPr>
        <w:t>zkoulaudovaný</w:t>
      </w:r>
      <w:proofErr w:type="spellEnd"/>
      <w:r w:rsidRPr="00A53366">
        <w:rPr>
          <w:rFonts w:ascii="Arial" w:eastAsia="Calibri" w:hAnsi="Arial"/>
          <w:sz w:val="20"/>
          <w:szCs w:val="20"/>
        </w:rPr>
        <w:t xml:space="preserve"> a provoz</w:t>
      </w:r>
      <w:r w:rsidRPr="00A53366">
        <w:rPr>
          <w:rFonts w:ascii="Arial" w:eastAsia="Calibri" w:hAnsi="Arial"/>
          <w:sz w:val="20"/>
          <w:szCs w:val="20"/>
        </w:rPr>
        <w:t>o</w:t>
      </w:r>
      <w:r w:rsidRPr="00A53366">
        <w:rPr>
          <w:rFonts w:ascii="Arial" w:eastAsia="Calibri" w:hAnsi="Arial"/>
          <w:sz w:val="20"/>
          <w:szCs w:val="20"/>
        </w:rPr>
        <w:t>vaný úsek trati přepnutý do DOZ se musí provozovat již s novou rádiovou sítí GSM-R a na úseku DOZ se nesmí provozovat oba rádiové systémy GSM-R a SRD současně! Vzniklo by tak nepřijatelné bezpe</w:t>
      </w:r>
      <w:r w:rsidRPr="00A53366">
        <w:rPr>
          <w:rFonts w:ascii="Arial" w:eastAsia="Calibri" w:hAnsi="Arial"/>
          <w:sz w:val="20"/>
          <w:szCs w:val="20"/>
        </w:rPr>
        <w:t>č</w:t>
      </w:r>
      <w:r w:rsidRPr="00A53366">
        <w:rPr>
          <w:rFonts w:ascii="Arial" w:eastAsia="Calibri" w:hAnsi="Arial"/>
          <w:sz w:val="20"/>
          <w:szCs w:val="20"/>
        </w:rPr>
        <w:t>nostní riziko v neobsazených dopravnách pro nemožnost technického nebo obslužného propojení obou rádiových systémů!</w:t>
      </w:r>
    </w:p>
    <w:p w:rsidR="001C0DDB" w:rsidRDefault="001C0DDB" w:rsidP="001C0DDB">
      <w:pPr>
        <w:pStyle w:val="Podpis"/>
        <w:spacing w:before="0"/>
        <w:ind w:left="0"/>
        <w:jc w:val="left"/>
        <w:rPr>
          <w:lang w:val="cs-CZ"/>
        </w:rPr>
      </w:pPr>
    </w:p>
    <w:p w:rsidR="001C0DDB" w:rsidRDefault="001C0DDB" w:rsidP="001C0DDB">
      <w:pPr>
        <w:pStyle w:val="Funkce"/>
        <w:rPr>
          <w:lang w:val="cs-CZ"/>
        </w:rPr>
      </w:pPr>
    </w:p>
    <w:p w:rsidR="001C0DDB" w:rsidRDefault="001C0DDB" w:rsidP="001C0DDB">
      <w:pPr>
        <w:pStyle w:val="Funkce"/>
        <w:rPr>
          <w:lang w:val="cs-CZ"/>
        </w:rPr>
      </w:pPr>
    </w:p>
    <w:p w:rsidR="001C0DDB" w:rsidRPr="001C0DDB" w:rsidRDefault="001C0DDB" w:rsidP="001C0DDB">
      <w:pPr>
        <w:pStyle w:val="Funkce"/>
        <w:rPr>
          <w:lang w:val="cs-CZ"/>
        </w:rPr>
      </w:pPr>
    </w:p>
    <w:p w:rsidR="00804043" w:rsidRPr="0098108A" w:rsidRDefault="00804043" w:rsidP="001C0DDB">
      <w:pPr>
        <w:pStyle w:val="Podpis"/>
        <w:spacing w:before="0"/>
        <w:ind w:left="0"/>
        <w:jc w:val="left"/>
      </w:pPr>
      <w:r w:rsidRPr="0098108A">
        <w:t>Ing. Eduard Tržil, MPA</w:t>
      </w:r>
    </w:p>
    <w:p w:rsidR="005456D8" w:rsidRPr="00804043" w:rsidRDefault="00050BAB" w:rsidP="00804043">
      <w:pPr>
        <w:pStyle w:val="Funkce"/>
        <w:ind w:left="0"/>
        <w:jc w:val="left"/>
        <w:rPr>
          <w:i w:val="0"/>
          <w:lang w:val="cs-CZ"/>
        </w:rPr>
      </w:pPr>
      <w:r>
        <w:rPr>
          <w:i w:val="0"/>
        </w:rPr>
        <w:t xml:space="preserve">ředitel odboru </w:t>
      </w:r>
      <w:r w:rsidR="00804043" w:rsidRPr="00686BD2">
        <w:rPr>
          <w:i w:val="0"/>
        </w:rPr>
        <w:t>řízení provozu</w:t>
      </w:r>
    </w:p>
    <w:p w:rsidR="00804043" w:rsidRPr="00E05DD4" w:rsidRDefault="00804043" w:rsidP="00804043">
      <w:pPr>
        <w:pStyle w:val="Funkce"/>
        <w:ind w:left="0"/>
        <w:jc w:val="both"/>
        <w:rPr>
          <w:i w:val="0"/>
        </w:rPr>
      </w:pPr>
    </w:p>
    <w:p w:rsidR="005456D8" w:rsidRPr="00804043" w:rsidRDefault="005456D8" w:rsidP="00804043">
      <w:pPr>
        <w:pStyle w:val="Funkce"/>
        <w:ind w:left="0"/>
        <w:jc w:val="left"/>
        <w:rPr>
          <w:i w:val="0"/>
          <w:lang w:val="cs-CZ"/>
        </w:rPr>
      </w:pPr>
    </w:p>
    <w:p w:rsidR="00B26822" w:rsidRDefault="00B26822" w:rsidP="00B26822">
      <w:pPr>
        <w:ind w:firstLine="0"/>
      </w:pPr>
    </w:p>
    <w:sectPr w:rsidR="00B26822" w:rsidSect="00603F6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02" w:right="1133" w:bottom="1418" w:left="1134" w:header="567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F29" w:rsidRDefault="004F2F29" w:rsidP="00242053">
      <w:r>
        <w:separator/>
      </w:r>
    </w:p>
  </w:endnote>
  <w:endnote w:type="continuationSeparator" w:id="0">
    <w:p w:rsidR="004F2F29" w:rsidRDefault="004F2F29" w:rsidP="0024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17494C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494C" w:rsidRPr="00582178" w:rsidRDefault="0017494C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  <w:lang w:eastAsia="en-US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494C" w:rsidRPr="00582178" w:rsidRDefault="0017494C" w:rsidP="00340FDB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  <w:lang w:eastAsia="en-US"/>
            </w:rPr>
          </w:pPr>
        </w:p>
      </w:tc>
    </w:tr>
    <w:tr w:rsidR="0017494C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494C" w:rsidRPr="00582178" w:rsidRDefault="0017494C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  <w:lang w:eastAsia="en-US"/>
            </w:rPr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494C" w:rsidRPr="00582178" w:rsidRDefault="0017494C" w:rsidP="00340FDB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  <w:lang w:eastAsia="en-US"/>
            </w:rPr>
          </w:pPr>
          <w:r w:rsidRPr="00582178">
            <w:rPr>
              <w:rFonts w:cs="Arial"/>
              <w:color w:val="006BAF"/>
              <w:sz w:val="14"/>
              <w:szCs w:val="14"/>
              <w:lang w:eastAsia="en-US"/>
            </w:rPr>
            <w:tab/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separate"/>
          </w:r>
          <w:r w:rsidR="00197EBE">
            <w:rPr>
              <w:rFonts w:cs="Arial"/>
              <w:noProof/>
              <w:color w:val="006BAF"/>
              <w:sz w:val="16"/>
              <w:szCs w:val="16"/>
              <w:lang w:eastAsia="en-US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t>/</w: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instrText xml:space="preserve"> NUMPAGES   \* MERGEFORMAT </w:instrTex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separate"/>
          </w:r>
          <w:r w:rsidR="00197EBE">
            <w:rPr>
              <w:rFonts w:cs="Arial"/>
              <w:noProof/>
              <w:color w:val="006BAF"/>
              <w:sz w:val="16"/>
              <w:szCs w:val="16"/>
              <w:lang w:eastAsia="en-US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end"/>
          </w:r>
        </w:p>
      </w:tc>
    </w:tr>
  </w:tbl>
  <w:p w:rsidR="00EE7AB0" w:rsidRDefault="00EE7A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7F4AB0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7F4AB0" w:rsidRPr="00582178" w:rsidRDefault="007F4AB0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  <w:lang w:eastAsia="en-US"/>
            </w:rPr>
          </w:pPr>
          <w:r w:rsidRPr="00582178">
            <w:rPr>
              <w:rFonts w:cs="Arial"/>
              <w:color w:val="006BAF"/>
              <w:sz w:val="14"/>
              <w:szCs w:val="14"/>
              <w:lang w:eastAsia="en-US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7F4AB0" w:rsidRPr="00582178" w:rsidRDefault="007F4AB0" w:rsidP="00340FDB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  <w:lang w:eastAsia="en-US"/>
            </w:rPr>
          </w:pPr>
          <w:r w:rsidRPr="00582178">
            <w:rPr>
              <w:rFonts w:cs="Arial"/>
              <w:color w:val="006BAF"/>
              <w:sz w:val="14"/>
              <w:szCs w:val="14"/>
              <w:lang w:eastAsia="en-US"/>
            </w:rPr>
            <w:t>Sídlo: Dlážděná 1003/7, Praha 1  110 00</w:t>
          </w:r>
        </w:p>
      </w:tc>
    </w:tr>
    <w:tr w:rsidR="007F4AB0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F4AB0" w:rsidRPr="00582178" w:rsidRDefault="007F4AB0" w:rsidP="00340FDB">
          <w:pPr>
            <w:pStyle w:val="Zpat"/>
            <w:ind w:left="28"/>
            <w:rPr>
              <w:rFonts w:cs="Arial"/>
              <w:color w:val="006BAF"/>
              <w:sz w:val="14"/>
              <w:szCs w:val="14"/>
              <w:lang w:eastAsia="en-US"/>
            </w:rPr>
          </w:pPr>
          <w:r w:rsidRPr="00582178">
            <w:rPr>
              <w:rFonts w:cs="Arial"/>
              <w:color w:val="006BAF"/>
              <w:sz w:val="14"/>
              <w:szCs w:val="14"/>
              <w:lang w:eastAsia="en-US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F4AB0" w:rsidRPr="00582178" w:rsidRDefault="007F4AB0" w:rsidP="00340FDB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cs="Arial"/>
              <w:color w:val="006BAF"/>
              <w:sz w:val="14"/>
              <w:szCs w:val="14"/>
              <w:lang w:eastAsia="en-US"/>
            </w:rPr>
          </w:pPr>
          <w:r w:rsidRPr="00582178">
            <w:rPr>
              <w:rFonts w:cs="Arial"/>
              <w:color w:val="006BAF"/>
              <w:sz w:val="14"/>
              <w:szCs w:val="14"/>
              <w:lang w:eastAsia="en-US"/>
            </w:rPr>
            <w:t>IČ: 709 94 234</w:t>
          </w:r>
          <w:r w:rsidRPr="00582178">
            <w:rPr>
              <w:rFonts w:cs="Arial"/>
              <w:color w:val="006BAF"/>
              <w:sz w:val="14"/>
              <w:szCs w:val="14"/>
              <w:lang w:eastAsia="en-US"/>
            </w:rPr>
            <w:tab/>
          </w:r>
          <w:r w:rsidRPr="00582178">
            <w:rPr>
              <w:rFonts w:cs="Arial"/>
              <w:bCs/>
              <w:color w:val="006BAF"/>
              <w:sz w:val="14"/>
              <w:szCs w:val="14"/>
              <w:lang w:eastAsia="en-US"/>
            </w:rPr>
            <w:t>DIČ: CZ 709 94 234</w:t>
          </w:r>
          <w:r w:rsidRPr="00582178">
            <w:rPr>
              <w:rFonts w:cs="Arial"/>
              <w:bCs/>
              <w:color w:val="006BAF"/>
              <w:sz w:val="14"/>
              <w:szCs w:val="14"/>
              <w:lang w:eastAsia="en-US"/>
            </w:rPr>
            <w:tab/>
          </w:r>
        </w:p>
      </w:tc>
    </w:tr>
    <w:tr w:rsidR="007F4AB0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F4AB0" w:rsidRPr="00EF2EB6" w:rsidRDefault="004F2F29" w:rsidP="00340FDB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  <w:hyperlink r:id="rId1" w:history="1">
            <w:r w:rsidR="007F4AB0" w:rsidRPr="00EF2EB6">
              <w:rPr>
                <w:color w:val="006BAF"/>
                <w:sz w:val="14"/>
                <w:szCs w:val="14"/>
                <w:lang w:eastAsia="en-US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F4AB0" w:rsidRPr="00EF2EB6" w:rsidRDefault="007F4AB0" w:rsidP="00340FDB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6"/>
              <w:szCs w:val="16"/>
              <w:lang w:eastAsia="en-US"/>
            </w:rPr>
          </w:pPr>
          <w:r w:rsidRPr="00582178">
            <w:rPr>
              <w:rFonts w:cs="Arial"/>
              <w:color w:val="006BAF"/>
              <w:sz w:val="14"/>
              <w:szCs w:val="14"/>
              <w:lang w:eastAsia="en-US"/>
            </w:rPr>
            <w:tab/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separate"/>
          </w:r>
          <w:r w:rsidR="00197EBE">
            <w:rPr>
              <w:rFonts w:cs="Arial"/>
              <w:noProof/>
              <w:color w:val="006BAF"/>
              <w:sz w:val="16"/>
              <w:szCs w:val="16"/>
              <w:lang w:eastAsia="en-US"/>
            </w:rPr>
            <w:t>1</w: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t>/</w: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instrText xml:space="preserve"> NUMPAGES   \* MERGEFORMAT </w:instrTex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separate"/>
          </w:r>
          <w:r w:rsidR="00197EBE">
            <w:rPr>
              <w:rFonts w:cs="Arial"/>
              <w:noProof/>
              <w:color w:val="006BAF"/>
              <w:sz w:val="16"/>
              <w:szCs w:val="16"/>
              <w:lang w:eastAsia="en-US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  <w:lang w:eastAsia="en-US"/>
            </w:rPr>
            <w:fldChar w:fldCharType="end"/>
          </w:r>
        </w:p>
      </w:tc>
    </w:tr>
  </w:tbl>
  <w:p w:rsidR="007F4AB0" w:rsidRDefault="007F4A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F29" w:rsidRDefault="004F2F29" w:rsidP="00242053">
      <w:r>
        <w:separator/>
      </w:r>
    </w:p>
  </w:footnote>
  <w:footnote w:type="continuationSeparator" w:id="0">
    <w:p w:rsidR="004F2F29" w:rsidRDefault="004F2F29" w:rsidP="0024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FE2" w:rsidRDefault="000B4068">
    <w:pPr>
      <w:pStyle w:val="Zhlav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00B44CF" wp14:editId="6B5B6BA0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8" name="Přímá spojnic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" strokecolor="#7f7f7f">
              <o:lock v:ext="edit" shapetype="f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D3CBC55" wp14:editId="0E11CF3D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9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" strokecolor="#7f7f7f">
              <o:lock v:ext="edit" shapetype="f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5C482024" wp14:editId="5605DBC5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10" name="Přímá spojnic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0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w5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x+P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B5D8Oe8BAADFAwAADgAAAAAAAAAAAAAAAAAuAgAAZHJzL2Uy&#10;b0RvYy54bWxQSwECLQAUAAYACAAAACEAQyOpjd8AAAALAQAADwAAAAAAAAAAAAAAAABJBAAAZHJz&#10;L2Rvd25yZXYueG1sUEsFBgAAAAAEAAQA8wAAAFUFAAAAAA==&#10;" strokecolor="#7f7f7f">
              <o:lock v:ext="edit" shapetype="f"/>
              <w10:wrap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FCB" w:rsidRPr="00915611" w:rsidRDefault="000B4068" w:rsidP="003B29FA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9CCF47A" wp14:editId="06CBB2FB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1FCB" w:rsidRPr="00915611">
      <w:rPr>
        <w:rFonts w:cs="Arial"/>
        <w:b/>
        <w:color w:val="006BAF"/>
        <w:sz w:val="22"/>
        <w:szCs w:val="22"/>
      </w:rPr>
      <w:t>Správa železniční dopravní cesty, státní organizace</w:t>
    </w:r>
  </w:p>
  <w:p w:rsidR="00041FCB" w:rsidRPr="00915611" w:rsidRDefault="00085AF9" w:rsidP="003B29FA">
    <w:pPr>
      <w:pStyle w:val="Zhlav"/>
      <w:tabs>
        <w:tab w:val="clear" w:pos="4536"/>
      </w:tabs>
      <w:spacing w:before="100" w:after="120"/>
      <w:ind w:left="2410"/>
      <w:rPr>
        <w:rFonts w:cs="Arial"/>
        <w:color w:val="006BAF"/>
        <w:sz w:val="16"/>
        <w:szCs w:val="16"/>
      </w:rPr>
    </w:pPr>
    <w:r>
      <w:rPr>
        <w:rFonts w:cs="Arial"/>
        <w:color w:val="006BAF"/>
        <w:sz w:val="16"/>
        <w:szCs w:val="16"/>
      </w:rPr>
      <w:t>Generální ř</w:t>
    </w:r>
    <w:r w:rsidR="00041FCB" w:rsidRPr="00915611">
      <w:rPr>
        <w:rFonts w:cs="Arial"/>
        <w:color w:val="006BAF"/>
        <w:sz w:val="16"/>
        <w:szCs w:val="16"/>
      </w:rPr>
      <w:t>editelství</w:t>
    </w:r>
  </w:p>
  <w:p w:rsidR="00041FCB" w:rsidRPr="00915611" w:rsidRDefault="000B4068" w:rsidP="003B29FA">
    <w:pPr>
      <w:pStyle w:val="Zhlav"/>
      <w:tabs>
        <w:tab w:val="clear" w:pos="4536"/>
      </w:tabs>
      <w:spacing w:after="120"/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F9E05AC" wp14:editId="7C4C840D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2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vU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w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TpsvU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041FCB" w:rsidRPr="00915611">
      <w:rPr>
        <w:rFonts w:cs="Arial"/>
        <w:color w:val="006BAF"/>
        <w:sz w:val="16"/>
        <w:szCs w:val="16"/>
      </w:rPr>
      <w:t>Dlážděná 1003/7</w:t>
    </w:r>
  </w:p>
  <w:p w:rsidR="00041FCB" w:rsidRPr="00915611" w:rsidRDefault="000B4068" w:rsidP="003B29FA">
    <w:pPr>
      <w:pStyle w:val="Zhlav"/>
      <w:tabs>
        <w:tab w:val="clear" w:pos="4536"/>
      </w:tabs>
      <w:spacing w:after="400"/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72EE7F" wp14:editId="3A3436B5">
              <wp:simplePos x="0" y="0"/>
              <wp:positionH relativeFrom="column">
                <wp:posOffset>-3175</wp:posOffset>
              </wp:positionH>
              <wp:positionV relativeFrom="paragraph">
                <wp:posOffset>176530</wp:posOffset>
              </wp:positionV>
              <wp:extent cx="6112510" cy="0"/>
              <wp:effectExtent l="6350" t="5080" r="5715" b="1397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25pt;margin-top:13.9pt;width:481.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" strokecolor="#006baf"/>
          </w:pict>
        </mc:Fallback>
      </mc:AlternateContent>
    </w:r>
    <w:proofErr w:type="gramStart"/>
    <w:r w:rsidR="00041FCB" w:rsidRPr="00915611">
      <w:rPr>
        <w:rFonts w:cs="Arial"/>
        <w:color w:val="006BAF"/>
        <w:sz w:val="16"/>
        <w:szCs w:val="16"/>
      </w:rPr>
      <w:t>110 00  PRAHA</w:t>
    </w:r>
    <w:proofErr w:type="gramEnd"/>
    <w:r w:rsidR="00041FCB" w:rsidRPr="00915611">
      <w:rPr>
        <w:rFonts w:cs="Arial"/>
        <w:color w:val="006BAF"/>
        <w:sz w:val="16"/>
        <w:szCs w:val="16"/>
      </w:rPr>
      <w:t xml:space="preserve"> 1</w:t>
    </w:r>
  </w:p>
  <w:p w:rsidR="00041FCB" w:rsidRDefault="000B4068">
    <w:pPr>
      <w:pStyle w:val="Zhlav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00239CEB" wp14:editId="71478AB5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K9AdRjeAAAACwEAAA8AAABkcnMvZG93bnJldi54&#10;bWxMj8FKw0AQhu+C77CM4EXSjWnRGLMpUhBPPRg9eJxmp0kwOxuy2zb69I4g2OPMfPzz/eV6doM6&#10;0hR6zwZuFyko4sbbnlsD72/PSQ4qRGSLg2cy8EUB1tXlRYmF9Sd+pWMdWyUhHAo00MU4FlqHpiOH&#10;YeFHYrnt/eQwyji12k54knA36CxN77TDnuVDhyNtOmo+64MzUOc+4su82fPNttnG5ffH6JfemOur&#10;+ekRVKQ5/sPwqy/qUInTzh/YBjUYSO7TB0EN5KtMSgmRrPIM1O5vo6tSn3eofgA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vQHUY3gAAAAs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60A12974" wp14:editId="21C03E5B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19" name="Přímá spojnic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9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1mch2+8BAADFAwAADgAAAAAAAAAAAAAAAAAuAgAAZHJzL2Uy&#10;b0RvYy54bWxQSwECLQAUAAYACAAAACEAQyOpjd8AAAALAQAADwAAAAAAAAAAAAAAAABJBAAAZHJz&#10;L2Rvd25yZXYueG1sUEsFBgAAAAAEAAQA8wAAAFUFAAAAAA==&#10;" strokecolor="#7f7f7f">
              <o:lock v:ext="edit" shapetype="f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5AA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BCF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0E0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A123D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79C3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445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1AF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34AD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52F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E3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96B1047"/>
    <w:multiLevelType w:val="hybridMultilevel"/>
    <w:tmpl w:val="96E2E0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90088"/>
    <w:multiLevelType w:val="hybridMultilevel"/>
    <w:tmpl w:val="24702B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A7450"/>
    <w:multiLevelType w:val="hybridMultilevel"/>
    <w:tmpl w:val="44AE2588"/>
    <w:lvl w:ilvl="0" w:tplc="0630DF1E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643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6C29FF"/>
    <w:multiLevelType w:val="hybridMultilevel"/>
    <w:tmpl w:val="D25C8D9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>
      <o:colormru v:ext="edit" colors="#006b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53"/>
    <w:rsid w:val="000031C3"/>
    <w:rsid w:val="00037ADD"/>
    <w:rsid w:val="00041FCB"/>
    <w:rsid w:val="00050BAB"/>
    <w:rsid w:val="000647B5"/>
    <w:rsid w:val="000806FE"/>
    <w:rsid w:val="00081796"/>
    <w:rsid w:val="00082301"/>
    <w:rsid w:val="00085AF9"/>
    <w:rsid w:val="000B2F43"/>
    <w:rsid w:val="000B4068"/>
    <w:rsid w:val="000D59AF"/>
    <w:rsid w:val="000F5110"/>
    <w:rsid w:val="00122DFD"/>
    <w:rsid w:val="00141582"/>
    <w:rsid w:val="001463C7"/>
    <w:rsid w:val="00161F93"/>
    <w:rsid w:val="00163367"/>
    <w:rsid w:val="00164D21"/>
    <w:rsid w:val="00165C5B"/>
    <w:rsid w:val="0017494C"/>
    <w:rsid w:val="00197EBE"/>
    <w:rsid w:val="001A7E51"/>
    <w:rsid w:val="001B4588"/>
    <w:rsid w:val="001C0DDB"/>
    <w:rsid w:val="001F57A3"/>
    <w:rsid w:val="00203365"/>
    <w:rsid w:val="00203A16"/>
    <w:rsid w:val="00241DDD"/>
    <w:rsid w:val="00242053"/>
    <w:rsid w:val="00246A03"/>
    <w:rsid w:val="00271099"/>
    <w:rsid w:val="0028465B"/>
    <w:rsid w:val="002979E0"/>
    <w:rsid w:val="002A0FE2"/>
    <w:rsid w:val="002C49E0"/>
    <w:rsid w:val="002F2B53"/>
    <w:rsid w:val="0032135C"/>
    <w:rsid w:val="00335D29"/>
    <w:rsid w:val="00340FDB"/>
    <w:rsid w:val="003460DF"/>
    <w:rsid w:val="0035704F"/>
    <w:rsid w:val="0039192B"/>
    <w:rsid w:val="003B29FA"/>
    <w:rsid w:val="003C434B"/>
    <w:rsid w:val="003D3DB4"/>
    <w:rsid w:val="003E5C8A"/>
    <w:rsid w:val="003F0543"/>
    <w:rsid w:val="0043126B"/>
    <w:rsid w:val="00431B6E"/>
    <w:rsid w:val="00432940"/>
    <w:rsid w:val="00433D08"/>
    <w:rsid w:val="0046594D"/>
    <w:rsid w:val="004C437A"/>
    <w:rsid w:val="004C51C0"/>
    <w:rsid w:val="004D136B"/>
    <w:rsid w:val="004F2F29"/>
    <w:rsid w:val="0051103B"/>
    <w:rsid w:val="00520141"/>
    <w:rsid w:val="00532068"/>
    <w:rsid w:val="005456D8"/>
    <w:rsid w:val="005467A9"/>
    <w:rsid w:val="005617C8"/>
    <w:rsid w:val="00575215"/>
    <w:rsid w:val="00582178"/>
    <w:rsid w:val="00584577"/>
    <w:rsid w:val="005A5C4F"/>
    <w:rsid w:val="005C1360"/>
    <w:rsid w:val="005C570E"/>
    <w:rsid w:val="005D017E"/>
    <w:rsid w:val="005E2A1D"/>
    <w:rsid w:val="00603F62"/>
    <w:rsid w:val="00616E35"/>
    <w:rsid w:val="006577A0"/>
    <w:rsid w:val="006A1BF8"/>
    <w:rsid w:val="006B106D"/>
    <w:rsid w:val="006B2984"/>
    <w:rsid w:val="006B4D79"/>
    <w:rsid w:val="006B5E67"/>
    <w:rsid w:val="006C25B7"/>
    <w:rsid w:val="006D5D99"/>
    <w:rsid w:val="00706D3C"/>
    <w:rsid w:val="00715BD1"/>
    <w:rsid w:val="00721AF7"/>
    <w:rsid w:val="00724820"/>
    <w:rsid w:val="007427AA"/>
    <w:rsid w:val="00766FF0"/>
    <w:rsid w:val="00784F3B"/>
    <w:rsid w:val="007A3C53"/>
    <w:rsid w:val="007C25F4"/>
    <w:rsid w:val="007C3C9E"/>
    <w:rsid w:val="007C531B"/>
    <w:rsid w:val="007C664F"/>
    <w:rsid w:val="007D445A"/>
    <w:rsid w:val="007F4AB0"/>
    <w:rsid w:val="00804043"/>
    <w:rsid w:val="00814EAC"/>
    <w:rsid w:val="00827467"/>
    <w:rsid w:val="00833B38"/>
    <w:rsid w:val="00860D53"/>
    <w:rsid w:val="008612A5"/>
    <w:rsid w:val="00867B2E"/>
    <w:rsid w:val="00876FA5"/>
    <w:rsid w:val="008D3F8C"/>
    <w:rsid w:val="008E0428"/>
    <w:rsid w:val="008F30F9"/>
    <w:rsid w:val="009035FC"/>
    <w:rsid w:val="00915611"/>
    <w:rsid w:val="00921A58"/>
    <w:rsid w:val="00942CBE"/>
    <w:rsid w:val="009677F2"/>
    <w:rsid w:val="009803F5"/>
    <w:rsid w:val="009856A0"/>
    <w:rsid w:val="0099610B"/>
    <w:rsid w:val="00997176"/>
    <w:rsid w:val="009A146D"/>
    <w:rsid w:val="009B0061"/>
    <w:rsid w:val="009B59F1"/>
    <w:rsid w:val="00A24051"/>
    <w:rsid w:val="00A442F4"/>
    <w:rsid w:val="00A444D9"/>
    <w:rsid w:val="00A53366"/>
    <w:rsid w:val="00A67777"/>
    <w:rsid w:val="00A76651"/>
    <w:rsid w:val="00A76F81"/>
    <w:rsid w:val="00AD69E7"/>
    <w:rsid w:val="00AE43DC"/>
    <w:rsid w:val="00AE6F75"/>
    <w:rsid w:val="00B05D61"/>
    <w:rsid w:val="00B26822"/>
    <w:rsid w:val="00B44861"/>
    <w:rsid w:val="00B47125"/>
    <w:rsid w:val="00B805FE"/>
    <w:rsid w:val="00BC6F87"/>
    <w:rsid w:val="00BF5F48"/>
    <w:rsid w:val="00C25070"/>
    <w:rsid w:val="00C50795"/>
    <w:rsid w:val="00C54DDC"/>
    <w:rsid w:val="00C566F5"/>
    <w:rsid w:val="00C7790A"/>
    <w:rsid w:val="00C860C8"/>
    <w:rsid w:val="00CD40C8"/>
    <w:rsid w:val="00D21252"/>
    <w:rsid w:val="00D53396"/>
    <w:rsid w:val="00D6212B"/>
    <w:rsid w:val="00D728DF"/>
    <w:rsid w:val="00DA5B7E"/>
    <w:rsid w:val="00DB5D9F"/>
    <w:rsid w:val="00DD5147"/>
    <w:rsid w:val="00DE2519"/>
    <w:rsid w:val="00DE3CBA"/>
    <w:rsid w:val="00DE6758"/>
    <w:rsid w:val="00DF11D7"/>
    <w:rsid w:val="00DF26BE"/>
    <w:rsid w:val="00E033ED"/>
    <w:rsid w:val="00E05DD4"/>
    <w:rsid w:val="00E26B69"/>
    <w:rsid w:val="00E27589"/>
    <w:rsid w:val="00E5187C"/>
    <w:rsid w:val="00E5358F"/>
    <w:rsid w:val="00EB164B"/>
    <w:rsid w:val="00EC64D8"/>
    <w:rsid w:val="00ED5B69"/>
    <w:rsid w:val="00EE10D5"/>
    <w:rsid w:val="00EE7AB0"/>
    <w:rsid w:val="00EF2127"/>
    <w:rsid w:val="00EF25E3"/>
    <w:rsid w:val="00EF2EB6"/>
    <w:rsid w:val="00EF606D"/>
    <w:rsid w:val="00F1496B"/>
    <w:rsid w:val="00F83488"/>
    <w:rsid w:val="00F85F58"/>
    <w:rsid w:val="00F978DE"/>
    <w:rsid w:val="00FA0CB0"/>
    <w:rsid w:val="00FC0ED0"/>
    <w:rsid w:val="00FC4C78"/>
    <w:rsid w:val="00FE70DA"/>
    <w:rsid w:val="00FF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6ba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ED0"/>
    <w:pPr>
      <w:spacing w:after="120"/>
      <w:ind w:firstLine="425"/>
      <w:jc w:val="both"/>
    </w:pPr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link w:val="ZhlavChar"/>
    <w:uiPriority w:val="99"/>
    <w:unhideWhenUsed/>
    <w:rsid w:val="00921A58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link w:val="Zhlav"/>
    <w:uiPriority w:val="99"/>
    <w:rsid w:val="00921A58"/>
    <w:rPr>
      <w:rFonts w:ascii="Arial" w:hAnsi="Arial"/>
      <w:lang w:val="cs-CZ" w:eastAsia="cs-CZ" w:bidi="ar-SA"/>
    </w:rPr>
  </w:style>
  <w:style w:type="paragraph" w:styleId="Zpat">
    <w:name w:val="footer"/>
    <w:link w:val="ZpatChar"/>
    <w:unhideWhenUsed/>
    <w:rsid w:val="00921A58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patChar">
    <w:name w:val="Zápatí Char"/>
    <w:link w:val="Zpat"/>
    <w:rsid w:val="00921A58"/>
    <w:rPr>
      <w:rFonts w:ascii="Arial" w:hAnsi="Arial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05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4205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D0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qFormat/>
    <w:rsid w:val="00721AF7"/>
    <w:pPr>
      <w:spacing w:after="480"/>
      <w:ind w:firstLine="0"/>
    </w:pPr>
    <w:rPr>
      <w:b/>
    </w:rPr>
  </w:style>
  <w:style w:type="paragraph" w:customStyle="1" w:styleId="Odvolacdaje">
    <w:name w:val="Odvolací údaje"/>
    <w:rsid w:val="00921A58"/>
    <w:rPr>
      <w:rFonts w:ascii="Arial" w:eastAsia="Times New Roman" w:hAnsi="Arial"/>
      <w:sz w:val="14"/>
      <w:lang w:eastAsia="en-US"/>
    </w:rPr>
  </w:style>
  <w:style w:type="paragraph" w:customStyle="1" w:styleId="Adresa">
    <w:name w:val="Adresa"/>
    <w:basedOn w:val="Normln"/>
    <w:qFormat/>
    <w:rsid w:val="006D5D99"/>
    <w:pPr>
      <w:spacing w:after="20"/>
      <w:ind w:firstLine="0"/>
      <w:jc w:val="left"/>
    </w:pPr>
  </w:style>
  <w:style w:type="paragraph" w:styleId="Podpis">
    <w:name w:val="Signature"/>
    <w:basedOn w:val="Normln"/>
    <w:next w:val="Funkce"/>
    <w:link w:val="PodpisChar"/>
    <w:uiPriority w:val="99"/>
    <w:unhideWhenUsed/>
    <w:rsid w:val="007A3C53"/>
    <w:pPr>
      <w:spacing w:before="480" w:after="0"/>
      <w:ind w:left="5103" w:firstLine="0"/>
      <w:jc w:val="center"/>
    </w:pPr>
    <w:rPr>
      <w:b/>
      <w:lang w:val="x-none"/>
    </w:rPr>
  </w:style>
  <w:style w:type="character" w:customStyle="1" w:styleId="PodpisChar">
    <w:name w:val="Podpis Char"/>
    <w:link w:val="Podpis"/>
    <w:uiPriority w:val="99"/>
    <w:rsid w:val="007A3C53"/>
    <w:rPr>
      <w:rFonts w:ascii="Arial" w:hAnsi="Arial"/>
      <w:b/>
      <w:lang w:eastAsia="en-US"/>
    </w:rPr>
  </w:style>
  <w:style w:type="paragraph" w:customStyle="1" w:styleId="Funkce">
    <w:name w:val="Funkce"/>
    <w:basedOn w:val="Podpis"/>
    <w:rsid w:val="007A3C53"/>
    <w:pPr>
      <w:spacing w:before="0"/>
    </w:pPr>
    <w:rPr>
      <w:b w:val="0"/>
      <w:i/>
      <w:iCs/>
    </w:rPr>
  </w:style>
  <w:style w:type="paragraph" w:styleId="Normlnweb">
    <w:name w:val="Normal (Web)"/>
    <w:basedOn w:val="Normln"/>
    <w:uiPriority w:val="99"/>
    <w:semiHidden/>
    <w:unhideWhenUsed/>
    <w:rsid w:val="00EE7AB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5456D8"/>
    <w:pPr>
      <w:spacing w:before="120" w:after="160" w:line="240" w:lineRule="exact"/>
      <w:ind w:firstLine="0"/>
      <w:jc w:val="left"/>
    </w:pPr>
    <w:rPr>
      <w:rFonts w:ascii="Times New Roman Bold" w:eastAsia="Times New Roman" w:hAnsi="Times New Roman Bold" w:cs="Arial"/>
      <w:sz w:val="22"/>
      <w:szCs w:val="26"/>
      <w:lang w:val="sk-SK"/>
    </w:rPr>
  </w:style>
  <w:style w:type="paragraph" w:styleId="Odstavecseseznamem">
    <w:name w:val="List Paragraph"/>
    <w:basedOn w:val="Normln"/>
    <w:uiPriority w:val="34"/>
    <w:qFormat/>
    <w:rsid w:val="00603F62"/>
    <w:pPr>
      <w:spacing w:after="0"/>
      <w:ind w:left="720" w:firstLine="0"/>
      <w:jc w:val="left"/>
    </w:pPr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ED0"/>
    <w:pPr>
      <w:spacing w:after="120"/>
      <w:ind w:firstLine="425"/>
      <w:jc w:val="both"/>
    </w:pPr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link w:val="ZhlavChar"/>
    <w:uiPriority w:val="99"/>
    <w:unhideWhenUsed/>
    <w:rsid w:val="00921A58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link w:val="Zhlav"/>
    <w:uiPriority w:val="99"/>
    <w:rsid w:val="00921A58"/>
    <w:rPr>
      <w:rFonts w:ascii="Arial" w:hAnsi="Arial"/>
      <w:lang w:val="cs-CZ" w:eastAsia="cs-CZ" w:bidi="ar-SA"/>
    </w:rPr>
  </w:style>
  <w:style w:type="paragraph" w:styleId="Zpat">
    <w:name w:val="footer"/>
    <w:link w:val="ZpatChar"/>
    <w:unhideWhenUsed/>
    <w:rsid w:val="00921A58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patChar">
    <w:name w:val="Zápatí Char"/>
    <w:link w:val="Zpat"/>
    <w:rsid w:val="00921A58"/>
    <w:rPr>
      <w:rFonts w:ascii="Arial" w:hAnsi="Arial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05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4205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D0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qFormat/>
    <w:rsid w:val="00721AF7"/>
    <w:pPr>
      <w:spacing w:after="480"/>
      <w:ind w:firstLine="0"/>
    </w:pPr>
    <w:rPr>
      <w:b/>
    </w:rPr>
  </w:style>
  <w:style w:type="paragraph" w:customStyle="1" w:styleId="Odvolacdaje">
    <w:name w:val="Odvolací údaje"/>
    <w:rsid w:val="00921A58"/>
    <w:rPr>
      <w:rFonts w:ascii="Arial" w:eastAsia="Times New Roman" w:hAnsi="Arial"/>
      <w:sz w:val="14"/>
      <w:lang w:eastAsia="en-US"/>
    </w:rPr>
  </w:style>
  <w:style w:type="paragraph" w:customStyle="1" w:styleId="Adresa">
    <w:name w:val="Adresa"/>
    <w:basedOn w:val="Normln"/>
    <w:qFormat/>
    <w:rsid w:val="006D5D99"/>
    <w:pPr>
      <w:spacing w:after="20"/>
      <w:ind w:firstLine="0"/>
      <w:jc w:val="left"/>
    </w:pPr>
  </w:style>
  <w:style w:type="paragraph" w:styleId="Podpis">
    <w:name w:val="Signature"/>
    <w:basedOn w:val="Normln"/>
    <w:next w:val="Funkce"/>
    <w:link w:val="PodpisChar"/>
    <w:uiPriority w:val="99"/>
    <w:unhideWhenUsed/>
    <w:rsid w:val="007A3C53"/>
    <w:pPr>
      <w:spacing w:before="480" w:after="0"/>
      <w:ind w:left="5103" w:firstLine="0"/>
      <w:jc w:val="center"/>
    </w:pPr>
    <w:rPr>
      <w:b/>
      <w:lang w:val="x-none"/>
    </w:rPr>
  </w:style>
  <w:style w:type="character" w:customStyle="1" w:styleId="PodpisChar">
    <w:name w:val="Podpis Char"/>
    <w:link w:val="Podpis"/>
    <w:uiPriority w:val="99"/>
    <w:rsid w:val="007A3C53"/>
    <w:rPr>
      <w:rFonts w:ascii="Arial" w:hAnsi="Arial"/>
      <w:b/>
      <w:lang w:eastAsia="en-US"/>
    </w:rPr>
  </w:style>
  <w:style w:type="paragraph" w:customStyle="1" w:styleId="Funkce">
    <w:name w:val="Funkce"/>
    <w:basedOn w:val="Podpis"/>
    <w:rsid w:val="007A3C53"/>
    <w:pPr>
      <w:spacing w:before="0"/>
    </w:pPr>
    <w:rPr>
      <w:b w:val="0"/>
      <w:i/>
      <w:iCs/>
    </w:rPr>
  </w:style>
  <w:style w:type="paragraph" w:styleId="Normlnweb">
    <w:name w:val="Normal (Web)"/>
    <w:basedOn w:val="Normln"/>
    <w:uiPriority w:val="99"/>
    <w:semiHidden/>
    <w:unhideWhenUsed/>
    <w:rsid w:val="00EE7AB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5456D8"/>
    <w:pPr>
      <w:spacing w:before="120" w:after="160" w:line="240" w:lineRule="exact"/>
      <w:ind w:firstLine="0"/>
      <w:jc w:val="left"/>
    </w:pPr>
    <w:rPr>
      <w:rFonts w:ascii="Times New Roman Bold" w:eastAsia="Times New Roman" w:hAnsi="Times New Roman Bold" w:cs="Arial"/>
      <w:sz w:val="22"/>
      <w:szCs w:val="26"/>
      <w:lang w:val="sk-SK"/>
    </w:rPr>
  </w:style>
  <w:style w:type="paragraph" w:styleId="Odstavecseseznamem">
    <w:name w:val="List Paragraph"/>
    <w:basedOn w:val="Normln"/>
    <w:uiPriority w:val="34"/>
    <w:qFormat/>
    <w:rsid w:val="00603F62"/>
    <w:pPr>
      <w:spacing w:after="0"/>
      <w:ind w:left="720" w:firstLine="0"/>
      <w:jc w:val="left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ek\Desktop\Dopis%20S&#381;DC%202019%20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SŽDC 2019 vzor</Template>
  <TotalTime>1</TotalTime>
  <Pages>2</Pages>
  <Words>1012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SŽDC s.o.</Company>
  <LinksUpToDate>false</LinksUpToDate>
  <CharactersWithSpaces>6973</CharactersWithSpaces>
  <SharedDoc>false</SharedDoc>
  <HLinks>
    <vt:vector size="6" baseType="variant">
      <vt:variant>
        <vt:i4>6815786</vt:i4>
      </vt:variant>
      <vt:variant>
        <vt:i4>6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creator>Daněk Jaroslav, Ing.</dc:creator>
  <cp:lastModifiedBy>Daněk Jaroslav, Ing.</cp:lastModifiedBy>
  <cp:revision>2</cp:revision>
  <cp:lastPrinted>2019-01-17T08:26:00Z</cp:lastPrinted>
  <dcterms:created xsi:type="dcterms:W3CDTF">2019-01-17T09:15:00Z</dcterms:created>
  <dcterms:modified xsi:type="dcterms:W3CDTF">2019-01-17T09:15:00Z</dcterms:modified>
</cp:coreProperties>
</file>